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815"/>
        <w:tblW w:w="11766" w:type="dxa"/>
        <w:tblBorders>
          <w:bottom w:val="single" w:sz="4" w:space="0" w:color="000000"/>
        </w:tblBorders>
        <w:tblLayout w:type="fixed"/>
        <w:tblLook w:val="04A0" w:firstRow="1" w:lastRow="0" w:firstColumn="1" w:lastColumn="0" w:noHBand="0" w:noVBand="1"/>
      </w:tblPr>
      <w:tblGrid>
        <w:gridCol w:w="1276"/>
        <w:gridCol w:w="10490"/>
      </w:tblGrid>
      <w:tr w:rsidR="00A455AE" w:rsidRPr="000B7C62" w14:paraId="6FC6ED92" w14:textId="77777777" w:rsidTr="009A23B1">
        <w:trPr>
          <w:trHeight w:val="989"/>
        </w:trPr>
        <w:tc>
          <w:tcPr>
            <w:tcW w:w="1276" w:type="dxa"/>
            <w:tcBorders>
              <w:bottom w:val="thickThinSmallGap" w:sz="18" w:space="0" w:color="auto"/>
            </w:tcBorders>
            <w:vAlign w:val="center"/>
          </w:tcPr>
          <w:p w14:paraId="79C120E9" w14:textId="77777777" w:rsidR="00A455AE" w:rsidRPr="000B7C62" w:rsidRDefault="00A455AE" w:rsidP="009F49C9">
            <w:pPr>
              <w:ind w:right="240" w:firstLine="30"/>
              <w:rPr>
                <w:b/>
              </w:rPr>
            </w:pPr>
            <w:bookmarkStart w:id="0" w:name="_Hlk17356196"/>
            <w:bookmarkStart w:id="1" w:name="_Hlk117172794"/>
          </w:p>
          <w:p w14:paraId="01187E6A" w14:textId="007E94CD" w:rsidR="00A455AE" w:rsidRPr="000B7C62" w:rsidRDefault="00401CE3" w:rsidP="009F49C9">
            <w:pPr>
              <w:ind w:right="240" w:firstLine="30"/>
              <w:rPr>
                <w:b/>
              </w:rPr>
            </w:pPr>
            <w:r w:rsidRPr="000B7C62">
              <w:rPr>
                <w:b/>
              </w:rPr>
              <w:t xml:space="preserve"> </w:t>
            </w:r>
          </w:p>
        </w:tc>
        <w:tc>
          <w:tcPr>
            <w:tcW w:w="10490" w:type="dxa"/>
            <w:tcBorders>
              <w:bottom w:val="thickThinSmallGap" w:sz="18" w:space="0" w:color="auto"/>
            </w:tcBorders>
          </w:tcPr>
          <w:p w14:paraId="23B64E0D" w14:textId="2E49ACBD" w:rsidR="00A455AE" w:rsidRPr="000B7C62" w:rsidRDefault="007A0021" w:rsidP="009A23B1">
            <w:pPr>
              <w:ind w:left="-119" w:hanging="414"/>
              <w:jc w:val="center"/>
              <w:rPr>
                <w:b/>
                <w:szCs w:val="26"/>
              </w:rPr>
            </w:pPr>
            <w:r w:rsidRPr="000B7C62">
              <w:rPr>
                <w:b/>
                <w:szCs w:val="26"/>
              </w:rPr>
              <w:t>CÔNG TY CỔ PHẦN TƯ VẤN KIẾN TRÚC QUY HOẠCH A&amp;P</w:t>
            </w:r>
          </w:p>
          <w:p w14:paraId="23DCFC47" w14:textId="212AFC63" w:rsidR="00A455AE" w:rsidRPr="000B7C62" w:rsidRDefault="00A455AE" w:rsidP="009A23B1">
            <w:pPr>
              <w:ind w:left="-119" w:hanging="414"/>
              <w:jc w:val="center"/>
              <w:rPr>
                <w:szCs w:val="26"/>
              </w:rPr>
            </w:pPr>
            <w:r w:rsidRPr="000B7C62">
              <w:rPr>
                <w:szCs w:val="26"/>
              </w:rPr>
              <w:t>THÀNH PHỐ ĐIỆN BIÊN PHỦ</w:t>
            </w:r>
            <w:r w:rsidR="007A0021" w:rsidRPr="000B7C62">
              <w:rPr>
                <w:szCs w:val="26"/>
              </w:rPr>
              <w:t xml:space="preserve"> - TỈNH ĐIỆN BIÊN</w:t>
            </w:r>
          </w:p>
        </w:tc>
      </w:tr>
    </w:tbl>
    <w:p w14:paraId="3D94DDF5" w14:textId="77777777" w:rsidR="00A455AE" w:rsidRPr="000B7C62" w:rsidRDefault="00A455AE" w:rsidP="00A455AE">
      <w:pPr>
        <w:spacing w:before="240" w:after="240"/>
        <w:jc w:val="center"/>
        <w:rPr>
          <w:b/>
          <w:sz w:val="56"/>
          <w:szCs w:val="44"/>
        </w:rPr>
      </w:pPr>
      <w:r w:rsidRPr="000B7C62">
        <w:rPr>
          <w:b/>
          <w:sz w:val="56"/>
          <w:szCs w:val="44"/>
        </w:rPr>
        <w:t>THUYẾT MINH NHIỆM VỤ</w:t>
      </w:r>
    </w:p>
    <w:p w14:paraId="1313CF0E" w14:textId="447EB095" w:rsidR="00A455AE" w:rsidRPr="000B7C62" w:rsidRDefault="00297022" w:rsidP="00A455AE">
      <w:pPr>
        <w:spacing w:before="240" w:after="240"/>
        <w:ind w:firstLine="0"/>
        <w:jc w:val="center"/>
        <w:rPr>
          <w:b/>
          <w:sz w:val="30"/>
          <w:szCs w:val="12"/>
        </w:rPr>
      </w:pPr>
      <w:r w:rsidRPr="000B7C62">
        <w:rPr>
          <w:noProof/>
          <w:sz w:val="18"/>
          <w:szCs w:val="12"/>
        </w:rPr>
        <mc:AlternateContent>
          <mc:Choice Requires="wps">
            <w:drawing>
              <wp:anchor distT="0" distB="0" distL="114300" distR="114300" simplePos="0" relativeHeight="251659264" behindDoc="0" locked="0" layoutInCell="1" allowOverlap="1" wp14:anchorId="3C578BAA" wp14:editId="2034EE50">
                <wp:simplePos x="0" y="0"/>
                <wp:positionH relativeFrom="margin">
                  <wp:posOffset>641448</wp:posOffset>
                </wp:positionH>
                <wp:positionV relativeFrom="paragraph">
                  <wp:posOffset>483870</wp:posOffset>
                </wp:positionV>
                <wp:extent cx="4797425" cy="635"/>
                <wp:effectExtent l="0" t="0" r="222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7425" cy="63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8266FD1" id="_x0000_t32" coordsize="21600,21600" o:spt="32" o:oned="t" path="m,l21600,21600e" filled="f">
                <v:path arrowok="t" fillok="f" o:connecttype="none"/>
                <o:lock v:ext="edit" shapetype="t"/>
              </v:shapetype>
              <v:shape id="Straight Arrow Connector 1" o:spid="_x0000_s1026" type="#_x0000_t32" style="position:absolute;margin-left:50.5pt;margin-top:38.1pt;width:377.7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wu5gEAAMkDAAAOAAAAZHJzL2Uyb0RvYy54bWysU01v2zAMvQ/YfxB0X5xkTbsacYohXXfp&#10;1gBpf4AiybYwSRQoJU7+/SjlY+t2KYb5IJgi+cj3SM3v9s6yncZowDd8Mhpzpr0EZXzX8Jfnhw+f&#10;OItJeCUseN3wg478bvH+3XwItZ5CD1ZpZATiYz2Ehvcphbqqouy1E3EEQXtytoBOJDKxqxSKgdCd&#10;rabj8XU1AKqAIHWMdHt/dPJFwW9bLdNT20admG049ZbKieXc5LNazEXdoQi9kac2xD904YTxVPQC&#10;dS+SYFs0f0E5IxEitGkkwVXQtkbqwoHYTMZ/sFn3IujChcSJ4SJT/H+w8vtuhcwomh1nXjga0Tqh&#10;MF2f2GdEGNgSvCcZAdkkqzWEWFPS0q8w85V7vw6PIH9E5mHZC9/p0vXzIRBUyahepWQjBqq5Gb6B&#10;ohixTVCk27foMiSJwvZlQofLhPQ+MUmXVze3N1fTGWeSfNcfZ7mjStTn1IAxfdXgWP5peDwxuVCY&#10;lEJi9xjTMfGckOt6eDDWloWwng0Nv51RpeyJYI3KzmJgt1laZDuRV6p8py5ehSFsvSpgvRbqi1cs&#10;FUk8PQOe0Z1WnFlNryb/lcgkjH1LJDG2noiftTxOZQPqsMLMK9/TvhRpTrudF/J3u0T9eoGLnwAA&#10;AP//AwBQSwMEFAAGAAgAAAAhANEPeZjdAAAACQEAAA8AAABkcnMvZG93bnJldi54bWxMj8FOwzAQ&#10;RO9I/IO1SFwQtROUUEKcqkLiwJG2Elc3XpJAvI5ipwn9erYnOM7saPZNuVlcL044hs6ThmSlQCDV&#10;3nbUaDjsX+/XIEI0ZE3vCTX8YIBNdX1VmsL6md7xtIuN4BIKhdHQxjgUUoa6RWfCyg9IfPv0ozOR&#10;5dhIO5qZy10vU6Vy6UxH/KE1A760WH/vJqcBw5QlavvkmsPbeb77SM9f87DX+vZm2T6DiLjEvzBc&#10;8BkdKmY6+olsED1rlfCWqOExT0FwYJ3lGYjjxXgAWZXy/4LqFwAA//8DAFBLAQItABQABgAIAAAA&#10;IQC2gziS/gAAAOEBAAATAAAAAAAAAAAAAAAAAAAAAABbQ29udGVudF9UeXBlc10ueG1sUEsBAi0A&#10;FAAGAAgAAAAhADj9If/WAAAAlAEAAAsAAAAAAAAAAAAAAAAALwEAAF9yZWxzLy5yZWxzUEsBAi0A&#10;FAAGAAgAAAAhAP0iXC7mAQAAyQMAAA4AAAAAAAAAAAAAAAAALgIAAGRycy9lMm9Eb2MueG1sUEsB&#10;Ai0AFAAGAAgAAAAhANEPeZjdAAAACQEAAA8AAAAAAAAAAAAAAAAAQAQAAGRycy9kb3ducmV2Lnht&#10;bFBLBQYAAAAABAAEAPMAAABKBQAAAAA=&#10;">
                <w10:wrap anchorx="margin"/>
              </v:shape>
            </w:pict>
          </mc:Fallback>
        </mc:AlternateContent>
      </w:r>
      <w:r w:rsidR="00A455AE" w:rsidRPr="000B7C62">
        <w:rPr>
          <w:b/>
          <w:sz w:val="30"/>
          <w:szCs w:val="12"/>
        </w:rPr>
        <w:t xml:space="preserve"> QUY HOẠCH CHI TIẾT XÂY DỰNG TỶ LỆ 1/500</w:t>
      </w:r>
      <w:r w:rsidR="003356A7" w:rsidRPr="000B7C62">
        <w:rPr>
          <w:b/>
          <w:sz w:val="30"/>
          <w:szCs w:val="12"/>
        </w:rPr>
        <w:t xml:space="preserve"> KHU PHÍA TÂY NAM THỊ TRẤN TỦA CHÙA, HUYỆN TỦA CHÙA</w:t>
      </w:r>
    </w:p>
    <w:tbl>
      <w:tblPr>
        <w:tblStyle w:val="TableGrid"/>
        <w:tblW w:w="10065" w:type="dxa"/>
        <w:tblInd w:w="-431" w:type="dxa"/>
        <w:tblLook w:val="04A0" w:firstRow="1" w:lastRow="0" w:firstColumn="1" w:lastColumn="0" w:noHBand="0" w:noVBand="1"/>
      </w:tblPr>
      <w:tblGrid>
        <w:gridCol w:w="5104"/>
        <w:gridCol w:w="4961"/>
      </w:tblGrid>
      <w:tr w:rsidR="00A455AE" w:rsidRPr="000B7C62" w14:paraId="7F7EDC1C" w14:textId="77777777" w:rsidTr="003356A7">
        <w:trPr>
          <w:trHeight w:val="4017"/>
        </w:trPr>
        <w:tc>
          <w:tcPr>
            <w:tcW w:w="5104" w:type="dxa"/>
          </w:tcPr>
          <w:p w14:paraId="09DC1FB3" w14:textId="413DC293" w:rsidR="00A455AE" w:rsidRPr="000B7C62" w:rsidRDefault="00A455AE" w:rsidP="009F49C9">
            <w:pPr>
              <w:spacing w:before="0" w:after="0"/>
              <w:ind w:firstLine="0"/>
              <w:jc w:val="center"/>
              <w:rPr>
                <w:bCs/>
                <w:spacing w:val="-10"/>
                <w:szCs w:val="26"/>
              </w:rPr>
            </w:pPr>
            <w:r w:rsidRPr="000B7C62">
              <w:rPr>
                <w:bCs/>
                <w:spacing w:val="-10"/>
                <w:szCs w:val="26"/>
              </w:rPr>
              <w:t>CƠ QUAN TỔ CHỨC LẬP</w:t>
            </w:r>
            <w:r w:rsidR="003356A7" w:rsidRPr="000B7C62">
              <w:rPr>
                <w:bCs/>
                <w:spacing w:val="-10"/>
                <w:szCs w:val="26"/>
              </w:rPr>
              <w:t xml:space="preserve"> VÀ THẨM ĐỊNH</w:t>
            </w:r>
          </w:p>
          <w:p w14:paraId="5CB8CAC7" w14:textId="6712BE50" w:rsidR="00A455AE" w:rsidRPr="000B7C62" w:rsidRDefault="00A455AE" w:rsidP="009F49C9">
            <w:pPr>
              <w:spacing w:before="0" w:after="0"/>
              <w:ind w:firstLine="0"/>
              <w:rPr>
                <w:b/>
                <w:szCs w:val="26"/>
              </w:rPr>
            </w:pPr>
          </w:p>
          <w:p w14:paraId="38480956" w14:textId="77777777" w:rsidR="00A455AE" w:rsidRPr="000B7C62" w:rsidRDefault="00A455AE" w:rsidP="009F49C9">
            <w:pPr>
              <w:spacing w:before="0" w:after="0"/>
              <w:ind w:firstLine="0"/>
              <w:rPr>
                <w:b/>
                <w:szCs w:val="26"/>
              </w:rPr>
            </w:pPr>
          </w:p>
          <w:p w14:paraId="3E9B084D" w14:textId="77777777" w:rsidR="00A455AE" w:rsidRPr="000B7C62" w:rsidRDefault="00A455AE" w:rsidP="009F49C9">
            <w:pPr>
              <w:spacing w:before="0" w:after="0"/>
              <w:ind w:firstLine="0"/>
              <w:rPr>
                <w:b/>
                <w:szCs w:val="26"/>
              </w:rPr>
            </w:pPr>
          </w:p>
          <w:p w14:paraId="5C9A4691" w14:textId="77777777" w:rsidR="00A455AE" w:rsidRPr="000B7C62" w:rsidRDefault="00A455AE" w:rsidP="009F49C9">
            <w:pPr>
              <w:spacing w:before="0" w:after="0"/>
              <w:ind w:firstLine="0"/>
              <w:rPr>
                <w:b/>
                <w:szCs w:val="26"/>
              </w:rPr>
            </w:pPr>
          </w:p>
          <w:p w14:paraId="2592054A" w14:textId="77777777" w:rsidR="00A455AE" w:rsidRPr="000B7C62" w:rsidRDefault="00A455AE" w:rsidP="009F49C9">
            <w:pPr>
              <w:spacing w:before="0" w:after="0"/>
              <w:ind w:firstLine="0"/>
              <w:rPr>
                <w:b/>
                <w:szCs w:val="26"/>
              </w:rPr>
            </w:pPr>
          </w:p>
          <w:p w14:paraId="6DE1AED6" w14:textId="77777777" w:rsidR="00A455AE" w:rsidRPr="000B7C62" w:rsidRDefault="00A455AE" w:rsidP="009F49C9">
            <w:pPr>
              <w:spacing w:before="0" w:after="0"/>
              <w:ind w:firstLine="0"/>
              <w:rPr>
                <w:b/>
                <w:szCs w:val="26"/>
              </w:rPr>
            </w:pPr>
          </w:p>
          <w:p w14:paraId="05FD4879" w14:textId="77777777" w:rsidR="00A455AE" w:rsidRPr="000B7C62" w:rsidRDefault="00A455AE" w:rsidP="009F49C9">
            <w:pPr>
              <w:spacing w:before="0" w:after="0"/>
              <w:ind w:firstLine="0"/>
              <w:rPr>
                <w:b/>
                <w:szCs w:val="26"/>
              </w:rPr>
            </w:pPr>
          </w:p>
          <w:p w14:paraId="60D1FFD4" w14:textId="77777777" w:rsidR="00A455AE" w:rsidRPr="000B7C62" w:rsidRDefault="00A455AE" w:rsidP="009F49C9">
            <w:pPr>
              <w:spacing w:before="0" w:after="0"/>
              <w:ind w:firstLine="0"/>
              <w:rPr>
                <w:b/>
                <w:szCs w:val="26"/>
              </w:rPr>
            </w:pPr>
          </w:p>
          <w:p w14:paraId="735058DB" w14:textId="4C4D87E1" w:rsidR="00A455AE" w:rsidRPr="000B7C62" w:rsidRDefault="003356A7" w:rsidP="009F49C9">
            <w:pPr>
              <w:spacing w:before="0" w:after="0"/>
              <w:ind w:firstLine="0"/>
              <w:jc w:val="center"/>
              <w:rPr>
                <w:b/>
                <w:szCs w:val="26"/>
              </w:rPr>
            </w:pPr>
            <w:r w:rsidRPr="000B7C62">
              <w:rPr>
                <w:b/>
                <w:szCs w:val="26"/>
              </w:rPr>
              <w:t>PHÒNG KINH TẾ -  HẠ TẦNG HUYỆN T</w:t>
            </w:r>
            <w:r w:rsidR="00ED5849" w:rsidRPr="000B7C62">
              <w:rPr>
                <w:b/>
                <w:szCs w:val="26"/>
              </w:rPr>
              <w:t>ỦA CHÙA</w:t>
            </w:r>
          </w:p>
        </w:tc>
        <w:tc>
          <w:tcPr>
            <w:tcW w:w="4961" w:type="dxa"/>
          </w:tcPr>
          <w:p w14:paraId="6C6DB886" w14:textId="77777777" w:rsidR="00A455AE" w:rsidRPr="000B7C62" w:rsidRDefault="00A455AE" w:rsidP="009F49C9">
            <w:pPr>
              <w:spacing w:before="0" w:after="0"/>
              <w:ind w:firstLine="0"/>
              <w:jc w:val="center"/>
              <w:rPr>
                <w:bCs/>
                <w:szCs w:val="26"/>
              </w:rPr>
            </w:pPr>
            <w:r w:rsidRPr="000B7C62">
              <w:rPr>
                <w:bCs/>
                <w:szCs w:val="26"/>
              </w:rPr>
              <w:t>ĐƠN VỊ TƯ VẤN</w:t>
            </w:r>
          </w:p>
          <w:p w14:paraId="484CED55" w14:textId="77777777" w:rsidR="00A455AE" w:rsidRPr="000B7C62" w:rsidRDefault="00A455AE" w:rsidP="009F49C9">
            <w:pPr>
              <w:spacing w:before="0" w:after="0"/>
              <w:jc w:val="center"/>
              <w:rPr>
                <w:bCs/>
                <w:szCs w:val="26"/>
              </w:rPr>
            </w:pPr>
          </w:p>
          <w:p w14:paraId="4A39AB12" w14:textId="77777777" w:rsidR="00A455AE" w:rsidRPr="000B7C62" w:rsidRDefault="00A455AE" w:rsidP="009F49C9">
            <w:pPr>
              <w:spacing w:before="0" w:after="0"/>
              <w:ind w:firstLine="0"/>
              <w:rPr>
                <w:b/>
                <w:szCs w:val="26"/>
              </w:rPr>
            </w:pPr>
          </w:p>
          <w:p w14:paraId="2164BF89" w14:textId="77777777" w:rsidR="00A455AE" w:rsidRPr="000B7C62" w:rsidRDefault="00A455AE" w:rsidP="009F49C9">
            <w:pPr>
              <w:spacing w:before="0" w:after="0"/>
              <w:ind w:firstLine="0"/>
              <w:rPr>
                <w:b/>
                <w:szCs w:val="26"/>
              </w:rPr>
            </w:pPr>
          </w:p>
          <w:p w14:paraId="3114B71F" w14:textId="77777777" w:rsidR="00A455AE" w:rsidRPr="000B7C62" w:rsidRDefault="00A455AE" w:rsidP="009F49C9">
            <w:pPr>
              <w:spacing w:before="0" w:after="0"/>
              <w:ind w:firstLine="0"/>
              <w:rPr>
                <w:b/>
                <w:szCs w:val="26"/>
              </w:rPr>
            </w:pPr>
          </w:p>
          <w:p w14:paraId="02C1FDA0" w14:textId="77777777" w:rsidR="00A455AE" w:rsidRPr="000B7C62" w:rsidRDefault="00A455AE" w:rsidP="009F49C9">
            <w:pPr>
              <w:spacing w:before="0" w:after="0"/>
              <w:ind w:firstLine="0"/>
              <w:rPr>
                <w:b/>
                <w:szCs w:val="26"/>
              </w:rPr>
            </w:pPr>
          </w:p>
          <w:p w14:paraId="672BA309" w14:textId="77777777" w:rsidR="00A455AE" w:rsidRPr="000B7C62" w:rsidRDefault="00A455AE" w:rsidP="009F49C9">
            <w:pPr>
              <w:spacing w:before="0" w:after="0"/>
              <w:ind w:firstLine="0"/>
              <w:rPr>
                <w:b/>
                <w:szCs w:val="26"/>
              </w:rPr>
            </w:pPr>
          </w:p>
          <w:p w14:paraId="101A8E28" w14:textId="55469DF4" w:rsidR="00A455AE" w:rsidRPr="000B7C62" w:rsidRDefault="00A455AE" w:rsidP="009F49C9">
            <w:pPr>
              <w:spacing w:before="0" w:after="0"/>
              <w:ind w:firstLine="0"/>
              <w:rPr>
                <w:b/>
                <w:szCs w:val="26"/>
              </w:rPr>
            </w:pPr>
          </w:p>
          <w:p w14:paraId="11267295" w14:textId="0B0688E9" w:rsidR="003356A7" w:rsidRPr="000B7C62" w:rsidRDefault="003356A7" w:rsidP="009F49C9">
            <w:pPr>
              <w:spacing w:before="0" w:after="0"/>
              <w:ind w:firstLine="0"/>
              <w:rPr>
                <w:b/>
                <w:szCs w:val="26"/>
              </w:rPr>
            </w:pPr>
          </w:p>
          <w:p w14:paraId="678BF690" w14:textId="7DD032BC" w:rsidR="00A455AE" w:rsidRPr="000B7C62" w:rsidRDefault="003356A7" w:rsidP="003356A7">
            <w:pPr>
              <w:spacing w:before="0" w:after="0"/>
              <w:ind w:firstLine="0"/>
              <w:jc w:val="center"/>
              <w:rPr>
                <w:b/>
                <w:szCs w:val="26"/>
              </w:rPr>
            </w:pPr>
            <w:r w:rsidRPr="000B7C62">
              <w:rPr>
                <w:b/>
                <w:szCs w:val="26"/>
              </w:rPr>
              <w:t>CÔNG TY CỔ PHẦN TƯ VẤN KIẾN TRÚC QUY HOẠCH A&amp;P</w:t>
            </w:r>
          </w:p>
        </w:tc>
      </w:tr>
      <w:tr w:rsidR="00A455AE" w:rsidRPr="000B7C62" w14:paraId="500D0E30" w14:textId="77777777" w:rsidTr="003356A7">
        <w:trPr>
          <w:trHeight w:val="4244"/>
        </w:trPr>
        <w:tc>
          <w:tcPr>
            <w:tcW w:w="5104" w:type="dxa"/>
          </w:tcPr>
          <w:p w14:paraId="40CF0A4B" w14:textId="03B381BC" w:rsidR="00A455AE" w:rsidRPr="000B7C62" w:rsidRDefault="00A455AE" w:rsidP="009F49C9">
            <w:pPr>
              <w:spacing w:before="360"/>
              <w:ind w:firstLine="0"/>
              <w:jc w:val="center"/>
              <w:rPr>
                <w:bCs/>
                <w:szCs w:val="26"/>
              </w:rPr>
            </w:pPr>
            <w:r w:rsidRPr="000B7C62">
              <w:rPr>
                <w:bCs/>
                <w:szCs w:val="26"/>
              </w:rPr>
              <w:t xml:space="preserve">CƠ QUAN </w:t>
            </w:r>
            <w:r w:rsidR="00401CE3" w:rsidRPr="000B7C62">
              <w:rPr>
                <w:bCs/>
                <w:szCs w:val="26"/>
              </w:rPr>
              <w:t>PHÊ DUYỆT</w:t>
            </w:r>
          </w:p>
          <w:p w14:paraId="61CABD48" w14:textId="77777777" w:rsidR="00A455AE" w:rsidRPr="000B7C62" w:rsidRDefault="00A455AE" w:rsidP="009F49C9">
            <w:pPr>
              <w:spacing w:before="360"/>
              <w:ind w:firstLine="0"/>
              <w:rPr>
                <w:bCs/>
                <w:szCs w:val="26"/>
              </w:rPr>
            </w:pPr>
          </w:p>
          <w:p w14:paraId="39CC4B6C" w14:textId="60862F20" w:rsidR="00A455AE" w:rsidRPr="000B7C62" w:rsidRDefault="00A455AE" w:rsidP="009F49C9">
            <w:pPr>
              <w:spacing w:before="360"/>
              <w:ind w:firstLine="0"/>
              <w:rPr>
                <w:b/>
                <w:szCs w:val="26"/>
              </w:rPr>
            </w:pPr>
          </w:p>
          <w:p w14:paraId="16CAD1DE" w14:textId="77777777" w:rsidR="00401CE3" w:rsidRPr="000B7C62" w:rsidRDefault="00401CE3" w:rsidP="009F49C9">
            <w:pPr>
              <w:spacing w:before="360"/>
              <w:ind w:firstLine="0"/>
              <w:rPr>
                <w:b/>
                <w:szCs w:val="26"/>
              </w:rPr>
            </w:pPr>
          </w:p>
          <w:p w14:paraId="6D764706" w14:textId="77777777" w:rsidR="00A455AE" w:rsidRPr="000B7C62" w:rsidRDefault="00A455AE" w:rsidP="009F49C9">
            <w:pPr>
              <w:spacing w:before="360"/>
              <w:ind w:firstLine="0"/>
              <w:rPr>
                <w:b/>
                <w:szCs w:val="26"/>
              </w:rPr>
            </w:pPr>
          </w:p>
          <w:p w14:paraId="383C6053" w14:textId="654D4613" w:rsidR="00A455AE" w:rsidRPr="000B7C62" w:rsidRDefault="00401CE3" w:rsidP="009F49C9">
            <w:pPr>
              <w:tabs>
                <w:tab w:val="left" w:pos="3328"/>
              </w:tabs>
              <w:ind w:firstLine="0"/>
              <w:jc w:val="center"/>
              <w:rPr>
                <w:b/>
                <w:szCs w:val="26"/>
              </w:rPr>
            </w:pPr>
            <w:r w:rsidRPr="000B7C62">
              <w:rPr>
                <w:b/>
                <w:szCs w:val="26"/>
              </w:rPr>
              <w:t>ỦY BAN NHÂN DÂN HUYỆN TỦA CHÙA</w:t>
            </w:r>
          </w:p>
        </w:tc>
        <w:tc>
          <w:tcPr>
            <w:tcW w:w="4961" w:type="dxa"/>
          </w:tcPr>
          <w:p w14:paraId="67C37284" w14:textId="7DE1F30F" w:rsidR="00A455AE" w:rsidRPr="000B7C62" w:rsidRDefault="00A455AE" w:rsidP="009F49C9">
            <w:pPr>
              <w:tabs>
                <w:tab w:val="left" w:pos="3328"/>
              </w:tabs>
              <w:ind w:firstLine="0"/>
              <w:jc w:val="center"/>
              <w:rPr>
                <w:rFonts w:ascii="Times New Roman Bold" w:hAnsi="Times New Roman Bold"/>
                <w:bCs/>
                <w:spacing w:val="-10"/>
                <w:szCs w:val="26"/>
              </w:rPr>
            </w:pPr>
          </w:p>
        </w:tc>
      </w:tr>
    </w:tbl>
    <w:p w14:paraId="1FE63848" w14:textId="77777777" w:rsidR="00A455AE" w:rsidRPr="000B7C62" w:rsidRDefault="00A455AE" w:rsidP="00A455AE">
      <w:pPr>
        <w:spacing w:before="360"/>
        <w:ind w:firstLine="0"/>
        <w:jc w:val="center"/>
        <w:rPr>
          <w:bCs/>
          <w:szCs w:val="26"/>
        </w:rPr>
        <w:sectPr w:rsidR="00A455AE" w:rsidRPr="000B7C62" w:rsidSect="009F49C9">
          <w:headerReference w:type="default" r:id="rId8"/>
          <w:footerReference w:type="default" r:id="rId9"/>
          <w:headerReference w:type="first" r:id="rId10"/>
          <w:footerReference w:type="first" r:id="rId11"/>
          <w:pgSz w:w="11907" w:h="16839" w:code="9"/>
          <w:pgMar w:top="1134" w:right="1134" w:bottom="1134" w:left="1701" w:header="964" w:footer="964" w:gutter="0"/>
          <w:pgNumType w:start="1" w:chapStyle="1"/>
          <w:cols w:space="720"/>
          <w:titlePg/>
          <w:docGrid w:linePitch="272"/>
        </w:sectPr>
      </w:pPr>
    </w:p>
    <w:p w14:paraId="5E09EAC3" w14:textId="77777777" w:rsidR="00A455AE" w:rsidRPr="000B7C62" w:rsidRDefault="00A455AE" w:rsidP="00A455AE">
      <w:pPr>
        <w:ind w:left="3544"/>
        <w:rPr>
          <w:b/>
          <w:sz w:val="36"/>
          <w:szCs w:val="36"/>
        </w:rPr>
      </w:pPr>
      <w:r w:rsidRPr="000B7C62">
        <w:rPr>
          <w:b/>
          <w:sz w:val="36"/>
          <w:szCs w:val="36"/>
        </w:rPr>
        <w:lastRenderedPageBreak/>
        <w:t>MỤC LỤC</w:t>
      </w:r>
    </w:p>
    <w:bookmarkEnd w:id="0"/>
    <w:p w14:paraId="74F5CD51" w14:textId="592CAB1B" w:rsidR="00D96262" w:rsidRPr="000B7C62" w:rsidRDefault="00A455AE">
      <w:pPr>
        <w:pStyle w:val="TOC1"/>
        <w:rPr>
          <w:rFonts w:asciiTheme="minorHAnsi" w:eastAsiaTheme="minorEastAsia" w:hAnsiTheme="minorHAnsi" w:cstheme="minorBidi"/>
          <w:b w:val="0"/>
          <w:color w:val="auto"/>
          <w:spacing w:val="0"/>
          <w:sz w:val="22"/>
          <w:szCs w:val="22"/>
          <w:lang w:val="en-US"/>
        </w:rPr>
      </w:pPr>
      <w:r w:rsidRPr="000B7C62">
        <w:rPr>
          <w:bCs/>
          <w:i/>
          <w:iCs/>
          <w:sz w:val="24"/>
        </w:rPr>
        <w:fldChar w:fldCharType="begin"/>
      </w:r>
      <w:r w:rsidRPr="000B7C62">
        <w:rPr>
          <w:i/>
          <w:sz w:val="24"/>
        </w:rPr>
        <w:instrText xml:space="preserve"> TOC \o "1-2" \h \z \u </w:instrText>
      </w:r>
      <w:r w:rsidRPr="000B7C62">
        <w:rPr>
          <w:bCs/>
          <w:i/>
          <w:iCs/>
          <w:sz w:val="24"/>
        </w:rPr>
        <w:fldChar w:fldCharType="separate"/>
      </w:r>
      <w:hyperlink w:anchor="_Toc147755318" w:history="1">
        <w:r w:rsidR="00D96262" w:rsidRPr="000B7C62">
          <w:rPr>
            <w:rStyle w:val="Hyperlink"/>
            <w:iCs/>
          </w:rPr>
          <w:t>I.</w:t>
        </w:r>
        <w:r w:rsidR="00D96262" w:rsidRPr="000B7C62">
          <w:rPr>
            <w:rStyle w:val="Hyperlink"/>
          </w:rPr>
          <w:t xml:space="preserve"> Phần mở đầu</w:t>
        </w:r>
        <w:r w:rsidR="00D96262" w:rsidRPr="000B7C62">
          <w:rPr>
            <w:webHidden/>
          </w:rPr>
          <w:tab/>
        </w:r>
        <w:r w:rsidR="00D96262" w:rsidRPr="000B7C62">
          <w:rPr>
            <w:webHidden/>
          </w:rPr>
          <w:fldChar w:fldCharType="begin"/>
        </w:r>
        <w:r w:rsidR="00D96262" w:rsidRPr="000B7C62">
          <w:rPr>
            <w:webHidden/>
          </w:rPr>
          <w:instrText xml:space="preserve"> PAGEREF _Toc147755318 \h </w:instrText>
        </w:r>
        <w:r w:rsidR="00D96262" w:rsidRPr="000B7C62">
          <w:rPr>
            <w:webHidden/>
          </w:rPr>
        </w:r>
        <w:r w:rsidR="00D96262" w:rsidRPr="000B7C62">
          <w:rPr>
            <w:webHidden/>
          </w:rPr>
          <w:fldChar w:fldCharType="separate"/>
        </w:r>
        <w:r w:rsidR="00057462" w:rsidRPr="000B7C62">
          <w:rPr>
            <w:webHidden/>
          </w:rPr>
          <w:t>2</w:t>
        </w:r>
        <w:r w:rsidR="00D96262" w:rsidRPr="000B7C62">
          <w:rPr>
            <w:webHidden/>
          </w:rPr>
          <w:fldChar w:fldCharType="end"/>
        </w:r>
      </w:hyperlink>
    </w:p>
    <w:p w14:paraId="14D294D7" w14:textId="08472712" w:rsidR="00D96262" w:rsidRPr="000B7C62" w:rsidRDefault="00245583">
      <w:pPr>
        <w:pStyle w:val="TOC2"/>
        <w:rPr>
          <w:rFonts w:asciiTheme="minorHAnsi" w:eastAsiaTheme="minorEastAsia" w:hAnsiTheme="minorHAnsi" w:cstheme="minorBidi"/>
          <w:spacing w:val="0"/>
          <w:sz w:val="22"/>
          <w:szCs w:val="22"/>
          <w:lang w:val="en-US"/>
        </w:rPr>
      </w:pPr>
      <w:hyperlink w:anchor="_Toc147755319" w:history="1">
        <w:r w:rsidR="00D96262" w:rsidRPr="000B7C62">
          <w:rPr>
            <w:rStyle w:val="Hyperlink"/>
          </w:rPr>
          <w:t>1. Lý do, sự cần thiết, căn cứ lập quy hoạch chi tiết</w:t>
        </w:r>
        <w:r w:rsidR="00D96262" w:rsidRPr="000B7C62">
          <w:rPr>
            <w:webHidden/>
          </w:rPr>
          <w:tab/>
        </w:r>
        <w:r w:rsidR="00D96262" w:rsidRPr="000B7C62">
          <w:rPr>
            <w:webHidden/>
          </w:rPr>
          <w:fldChar w:fldCharType="begin"/>
        </w:r>
        <w:r w:rsidR="00D96262" w:rsidRPr="000B7C62">
          <w:rPr>
            <w:webHidden/>
          </w:rPr>
          <w:instrText xml:space="preserve"> PAGEREF _Toc147755319 \h </w:instrText>
        </w:r>
        <w:r w:rsidR="00D96262" w:rsidRPr="000B7C62">
          <w:rPr>
            <w:webHidden/>
          </w:rPr>
        </w:r>
        <w:r w:rsidR="00D96262" w:rsidRPr="000B7C62">
          <w:rPr>
            <w:webHidden/>
          </w:rPr>
          <w:fldChar w:fldCharType="separate"/>
        </w:r>
        <w:r w:rsidR="00057462" w:rsidRPr="000B7C62">
          <w:rPr>
            <w:webHidden/>
          </w:rPr>
          <w:t>2</w:t>
        </w:r>
        <w:r w:rsidR="00D96262" w:rsidRPr="000B7C62">
          <w:rPr>
            <w:webHidden/>
          </w:rPr>
          <w:fldChar w:fldCharType="end"/>
        </w:r>
      </w:hyperlink>
    </w:p>
    <w:p w14:paraId="6DA4ABAF" w14:textId="5B40E34D" w:rsidR="00D96262" w:rsidRPr="000B7C62" w:rsidRDefault="00245583">
      <w:pPr>
        <w:pStyle w:val="TOC2"/>
        <w:rPr>
          <w:rFonts w:asciiTheme="minorHAnsi" w:eastAsiaTheme="minorEastAsia" w:hAnsiTheme="minorHAnsi" w:cstheme="minorBidi"/>
          <w:spacing w:val="0"/>
          <w:sz w:val="22"/>
          <w:szCs w:val="22"/>
          <w:lang w:val="en-US"/>
        </w:rPr>
      </w:pPr>
      <w:hyperlink w:anchor="_Toc147755320" w:history="1">
        <w:r w:rsidR="00D96262" w:rsidRPr="000B7C62">
          <w:rPr>
            <w:rStyle w:val="Hyperlink"/>
          </w:rPr>
          <w:t>2. Vị trí, phạm vi ranh giới, diện tích, chức năng khu vực lập quy hoạch</w:t>
        </w:r>
        <w:r w:rsidR="00D96262" w:rsidRPr="000B7C62">
          <w:rPr>
            <w:webHidden/>
          </w:rPr>
          <w:tab/>
        </w:r>
        <w:r w:rsidR="00D96262" w:rsidRPr="000B7C62">
          <w:rPr>
            <w:webHidden/>
          </w:rPr>
          <w:fldChar w:fldCharType="begin"/>
        </w:r>
        <w:r w:rsidR="00D96262" w:rsidRPr="000B7C62">
          <w:rPr>
            <w:webHidden/>
          </w:rPr>
          <w:instrText xml:space="preserve"> PAGEREF _Toc147755320 \h </w:instrText>
        </w:r>
        <w:r w:rsidR="00D96262" w:rsidRPr="000B7C62">
          <w:rPr>
            <w:webHidden/>
          </w:rPr>
        </w:r>
        <w:r w:rsidR="00D96262" w:rsidRPr="000B7C62">
          <w:rPr>
            <w:webHidden/>
          </w:rPr>
          <w:fldChar w:fldCharType="separate"/>
        </w:r>
        <w:r w:rsidR="00057462" w:rsidRPr="000B7C62">
          <w:rPr>
            <w:webHidden/>
          </w:rPr>
          <w:t>4</w:t>
        </w:r>
        <w:r w:rsidR="00D96262" w:rsidRPr="000B7C62">
          <w:rPr>
            <w:webHidden/>
          </w:rPr>
          <w:fldChar w:fldCharType="end"/>
        </w:r>
      </w:hyperlink>
    </w:p>
    <w:p w14:paraId="615B3F86" w14:textId="003FA154" w:rsidR="00D96262" w:rsidRPr="000B7C62" w:rsidRDefault="00245583">
      <w:pPr>
        <w:pStyle w:val="TOC2"/>
        <w:rPr>
          <w:rFonts w:asciiTheme="minorHAnsi" w:eastAsiaTheme="minorEastAsia" w:hAnsiTheme="minorHAnsi" w:cstheme="minorBidi"/>
          <w:spacing w:val="0"/>
          <w:sz w:val="22"/>
          <w:szCs w:val="22"/>
          <w:lang w:val="en-US"/>
        </w:rPr>
      </w:pPr>
      <w:hyperlink w:anchor="_Toc147755321" w:history="1">
        <w:r w:rsidR="00D96262" w:rsidRPr="000B7C62">
          <w:rPr>
            <w:rStyle w:val="Hyperlink"/>
          </w:rPr>
          <w:t xml:space="preserve">3. Sơ bộ các định hướng phát triển tại </w:t>
        </w:r>
        <w:r w:rsidR="00B70C14" w:rsidRPr="000B7C62">
          <w:rPr>
            <w:rStyle w:val="Hyperlink"/>
          </w:rPr>
          <w:t>QHC</w:t>
        </w:r>
        <w:r w:rsidR="00D96262" w:rsidRPr="000B7C62">
          <w:rPr>
            <w:rStyle w:val="Hyperlink"/>
          </w:rPr>
          <w:t xml:space="preserve"> tác động đến phạm vi lập quy hoạch</w:t>
        </w:r>
        <w:r w:rsidR="00D96262" w:rsidRPr="000B7C62">
          <w:rPr>
            <w:webHidden/>
          </w:rPr>
          <w:tab/>
        </w:r>
        <w:r w:rsidR="00D96262" w:rsidRPr="000B7C62">
          <w:rPr>
            <w:webHidden/>
          </w:rPr>
          <w:fldChar w:fldCharType="begin"/>
        </w:r>
        <w:r w:rsidR="00D96262" w:rsidRPr="000B7C62">
          <w:rPr>
            <w:webHidden/>
          </w:rPr>
          <w:instrText xml:space="preserve"> PAGEREF _Toc147755321 \h </w:instrText>
        </w:r>
        <w:r w:rsidR="00D96262" w:rsidRPr="000B7C62">
          <w:rPr>
            <w:webHidden/>
          </w:rPr>
        </w:r>
        <w:r w:rsidR="00D96262" w:rsidRPr="000B7C62">
          <w:rPr>
            <w:webHidden/>
          </w:rPr>
          <w:fldChar w:fldCharType="separate"/>
        </w:r>
        <w:r w:rsidR="00057462" w:rsidRPr="000B7C62">
          <w:rPr>
            <w:webHidden/>
          </w:rPr>
          <w:t>4</w:t>
        </w:r>
        <w:r w:rsidR="00D96262" w:rsidRPr="000B7C62">
          <w:rPr>
            <w:webHidden/>
          </w:rPr>
          <w:fldChar w:fldCharType="end"/>
        </w:r>
      </w:hyperlink>
    </w:p>
    <w:p w14:paraId="04A0E7B4" w14:textId="7E3339A5" w:rsidR="00D96262" w:rsidRPr="000B7C62" w:rsidRDefault="00245583">
      <w:pPr>
        <w:pStyle w:val="TOC2"/>
        <w:rPr>
          <w:rFonts w:asciiTheme="minorHAnsi" w:eastAsiaTheme="minorEastAsia" w:hAnsiTheme="minorHAnsi" w:cstheme="minorBidi"/>
          <w:spacing w:val="0"/>
          <w:sz w:val="22"/>
          <w:szCs w:val="22"/>
          <w:lang w:val="en-US"/>
        </w:rPr>
      </w:pPr>
      <w:hyperlink w:anchor="_Toc147755322" w:history="1">
        <w:r w:rsidR="00D96262" w:rsidRPr="000B7C62">
          <w:rPr>
            <w:rStyle w:val="Hyperlink"/>
          </w:rPr>
          <w:t>4. Nhu cầu quản lý và đầu tư phát triển đối với khu vực lập quy hoạch</w:t>
        </w:r>
        <w:r w:rsidR="00D96262" w:rsidRPr="000B7C62">
          <w:rPr>
            <w:webHidden/>
          </w:rPr>
          <w:tab/>
        </w:r>
        <w:r w:rsidR="00D96262" w:rsidRPr="000B7C62">
          <w:rPr>
            <w:webHidden/>
          </w:rPr>
          <w:fldChar w:fldCharType="begin"/>
        </w:r>
        <w:r w:rsidR="00D96262" w:rsidRPr="000B7C62">
          <w:rPr>
            <w:webHidden/>
          </w:rPr>
          <w:instrText xml:space="preserve"> PAGEREF _Toc147755322 \h </w:instrText>
        </w:r>
        <w:r w:rsidR="00D96262" w:rsidRPr="000B7C62">
          <w:rPr>
            <w:webHidden/>
          </w:rPr>
        </w:r>
        <w:r w:rsidR="00D96262" w:rsidRPr="000B7C62">
          <w:rPr>
            <w:webHidden/>
          </w:rPr>
          <w:fldChar w:fldCharType="separate"/>
        </w:r>
        <w:r w:rsidR="00057462" w:rsidRPr="000B7C62">
          <w:rPr>
            <w:webHidden/>
          </w:rPr>
          <w:t>5</w:t>
        </w:r>
        <w:r w:rsidR="00D96262" w:rsidRPr="000B7C62">
          <w:rPr>
            <w:webHidden/>
          </w:rPr>
          <w:fldChar w:fldCharType="end"/>
        </w:r>
      </w:hyperlink>
    </w:p>
    <w:p w14:paraId="2BE586B6" w14:textId="7C59F6AB" w:rsidR="00D96262" w:rsidRPr="000B7C62" w:rsidRDefault="00245583">
      <w:pPr>
        <w:pStyle w:val="TOC1"/>
        <w:rPr>
          <w:rFonts w:asciiTheme="minorHAnsi" w:eastAsiaTheme="minorEastAsia" w:hAnsiTheme="minorHAnsi" w:cstheme="minorBidi"/>
          <w:b w:val="0"/>
          <w:color w:val="auto"/>
          <w:spacing w:val="0"/>
          <w:sz w:val="22"/>
          <w:szCs w:val="22"/>
          <w:lang w:val="en-US"/>
        </w:rPr>
      </w:pPr>
      <w:hyperlink w:anchor="_Toc147755323" w:history="1">
        <w:r w:rsidR="00D96262" w:rsidRPr="000B7C62">
          <w:rPr>
            <w:rStyle w:val="Hyperlink"/>
            <w:iCs/>
          </w:rPr>
          <w:t>II.</w:t>
        </w:r>
        <w:r w:rsidR="00D96262" w:rsidRPr="000B7C62">
          <w:rPr>
            <w:rStyle w:val="Hyperlink"/>
          </w:rPr>
          <w:t xml:space="preserve"> Đánh giá khái quát đặc điểm tự nhiên và hiện trạng, xác định sơ bộ những vấn đề, nội dung cơ bản cần giải quyết trong đồ án quy hoạch chi tiết và yêu cầu về việc cụ thể hóa quy hoạch chung được duyệt.</w:t>
        </w:r>
        <w:r w:rsidR="00D96262" w:rsidRPr="000B7C62">
          <w:rPr>
            <w:webHidden/>
          </w:rPr>
          <w:tab/>
        </w:r>
        <w:r w:rsidR="00D96262" w:rsidRPr="000B7C62">
          <w:rPr>
            <w:webHidden/>
          </w:rPr>
          <w:fldChar w:fldCharType="begin"/>
        </w:r>
        <w:r w:rsidR="00D96262" w:rsidRPr="000B7C62">
          <w:rPr>
            <w:webHidden/>
          </w:rPr>
          <w:instrText xml:space="preserve"> PAGEREF _Toc147755323 \h </w:instrText>
        </w:r>
        <w:r w:rsidR="00D96262" w:rsidRPr="000B7C62">
          <w:rPr>
            <w:webHidden/>
          </w:rPr>
        </w:r>
        <w:r w:rsidR="00D96262" w:rsidRPr="000B7C62">
          <w:rPr>
            <w:webHidden/>
          </w:rPr>
          <w:fldChar w:fldCharType="separate"/>
        </w:r>
        <w:r w:rsidR="00057462" w:rsidRPr="000B7C62">
          <w:rPr>
            <w:webHidden/>
          </w:rPr>
          <w:t>5</w:t>
        </w:r>
        <w:r w:rsidR="00D96262" w:rsidRPr="000B7C62">
          <w:rPr>
            <w:webHidden/>
          </w:rPr>
          <w:fldChar w:fldCharType="end"/>
        </w:r>
      </w:hyperlink>
    </w:p>
    <w:p w14:paraId="1F6DAEF0" w14:textId="4C9A1708" w:rsidR="00D96262" w:rsidRPr="000B7C62" w:rsidRDefault="00245583">
      <w:pPr>
        <w:pStyle w:val="TOC2"/>
        <w:rPr>
          <w:rFonts w:asciiTheme="minorHAnsi" w:eastAsiaTheme="minorEastAsia" w:hAnsiTheme="minorHAnsi" w:cstheme="minorBidi"/>
          <w:spacing w:val="0"/>
          <w:sz w:val="22"/>
          <w:szCs w:val="22"/>
          <w:lang w:val="en-US"/>
        </w:rPr>
      </w:pPr>
      <w:hyperlink w:anchor="_Toc147755324" w:history="1">
        <w:r w:rsidR="00D96262" w:rsidRPr="000B7C62">
          <w:rPr>
            <w:rStyle w:val="Hyperlink"/>
          </w:rPr>
          <w:t>1. Khái quát đặc điểm tự nhiên và hiện trạng</w:t>
        </w:r>
        <w:r w:rsidR="00D96262" w:rsidRPr="000B7C62">
          <w:rPr>
            <w:webHidden/>
          </w:rPr>
          <w:tab/>
        </w:r>
        <w:r w:rsidR="00D96262" w:rsidRPr="000B7C62">
          <w:rPr>
            <w:webHidden/>
          </w:rPr>
          <w:fldChar w:fldCharType="begin"/>
        </w:r>
        <w:r w:rsidR="00D96262" w:rsidRPr="000B7C62">
          <w:rPr>
            <w:webHidden/>
          </w:rPr>
          <w:instrText xml:space="preserve"> PAGEREF _Toc147755324 \h </w:instrText>
        </w:r>
        <w:r w:rsidR="00D96262" w:rsidRPr="000B7C62">
          <w:rPr>
            <w:webHidden/>
          </w:rPr>
        </w:r>
        <w:r w:rsidR="00D96262" w:rsidRPr="000B7C62">
          <w:rPr>
            <w:webHidden/>
          </w:rPr>
          <w:fldChar w:fldCharType="separate"/>
        </w:r>
        <w:r w:rsidR="00057462" w:rsidRPr="000B7C62">
          <w:rPr>
            <w:webHidden/>
          </w:rPr>
          <w:t>5</w:t>
        </w:r>
        <w:r w:rsidR="00D96262" w:rsidRPr="000B7C62">
          <w:rPr>
            <w:webHidden/>
          </w:rPr>
          <w:fldChar w:fldCharType="end"/>
        </w:r>
      </w:hyperlink>
    </w:p>
    <w:p w14:paraId="4DDCF737" w14:textId="179DE991" w:rsidR="00D96262" w:rsidRPr="000B7C62" w:rsidRDefault="00245583">
      <w:pPr>
        <w:pStyle w:val="TOC2"/>
        <w:rPr>
          <w:rFonts w:asciiTheme="minorHAnsi" w:eastAsiaTheme="minorEastAsia" w:hAnsiTheme="minorHAnsi" w:cstheme="minorBidi"/>
          <w:spacing w:val="0"/>
          <w:sz w:val="22"/>
          <w:szCs w:val="22"/>
          <w:lang w:val="en-US"/>
        </w:rPr>
      </w:pPr>
      <w:hyperlink w:anchor="_Toc147755325" w:history="1">
        <w:r w:rsidR="00D96262" w:rsidRPr="000B7C62">
          <w:rPr>
            <w:rStyle w:val="Hyperlink"/>
          </w:rPr>
          <w:t>2. Nội dung cơ bản cần giải quyết trong đồ án quy hoạch chi tiết và yêu cầu về việc cụ thể hóa quy hoạch chung được duyệt</w:t>
        </w:r>
        <w:r w:rsidR="00D96262" w:rsidRPr="000B7C62">
          <w:rPr>
            <w:webHidden/>
          </w:rPr>
          <w:tab/>
        </w:r>
        <w:r w:rsidR="00D96262" w:rsidRPr="000B7C62">
          <w:rPr>
            <w:webHidden/>
          </w:rPr>
          <w:fldChar w:fldCharType="begin"/>
        </w:r>
        <w:r w:rsidR="00D96262" w:rsidRPr="000B7C62">
          <w:rPr>
            <w:webHidden/>
          </w:rPr>
          <w:instrText xml:space="preserve"> PAGEREF _Toc147755325 \h </w:instrText>
        </w:r>
        <w:r w:rsidR="00D96262" w:rsidRPr="000B7C62">
          <w:rPr>
            <w:webHidden/>
          </w:rPr>
        </w:r>
        <w:r w:rsidR="00D96262" w:rsidRPr="000B7C62">
          <w:rPr>
            <w:webHidden/>
          </w:rPr>
          <w:fldChar w:fldCharType="separate"/>
        </w:r>
        <w:r w:rsidR="00057462" w:rsidRPr="000B7C62">
          <w:rPr>
            <w:webHidden/>
          </w:rPr>
          <w:t>5</w:t>
        </w:r>
        <w:r w:rsidR="00D96262" w:rsidRPr="000B7C62">
          <w:rPr>
            <w:webHidden/>
          </w:rPr>
          <w:fldChar w:fldCharType="end"/>
        </w:r>
      </w:hyperlink>
    </w:p>
    <w:p w14:paraId="3104E481" w14:textId="0D844754" w:rsidR="00D96262" w:rsidRPr="000B7C62" w:rsidRDefault="00245583">
      <w:pPr>
        <w:pStyle w:val="TOC1"/>
        <w:rPr>
          <w:rFonts w:asciiTheme="minorHAnsi" w:eastAsiaTheme="minorEastAsia" w:hAnsiTheme="minorHAnsi" w:cstheme="minorBidi"/>
          <w:b w:val="0"/>
          <w:color w:val="auto"/>
          <w:spacing w:val="0"/>
          <w:sz w:val="22"/>
          <w:szCs w:val="22"/>
          <w:lang w:val="en-US"/>
        </w:rPr>
      </w:pPr>
      <w:hyperlink w:anchor="_Toc147755326" w:history="1">
        <w:r w:rsidR="00D96262" w:rsidRPr="000B7C62">
          <w:rPr>
            <w:rStyle w:val="Hyperlink"/>
            <w:iCs/>
          </w:rPr>
          <w:t>III.</w:t>
        </w:r>
        <w:r w:rsidR="00D96262" w:rsidRPr="000B7C62">
          <w:rPr>
            <w:rStyle w:val="Hyperlink"/>
            <w:shd w:val="clear" w:color="auto" w:fill="FFFFFF"/>
          </w:rPr>
          <w:t xml:space="preserve"> Dự kiến quy mô dân số; các chỉ tiêu cơ bản áp dụng trong đồ án về nhu cầu sử dụng đất, hạ tầng xã hội và hạ tầng kỹ thuật</w:t>
        </w:r>
        <w:r w:rsidR="00D96262" w:rsidRPr="000B7C62">
          <w:rPr>
            <w:webHidden/>
          </w:rPr>
          <w:tab/>
        </w:r>
        <w:r w:rsidR="00D96262" w:rsidRPr="000B7C62">
          <w:rPr>
            <w:webHidden/>
          </w:rPr>
          <w:fldChar w:fldCharType="begin"/>
        </w:r>
        <w:r w:rsidR="00D96262" w:rsidRPr="000B7C62">
          <w:rPr>
            <w:webHidden/>
          </w:rPr>
          <w:instrText xml:space="preserve"> PAGEREF _Toc147755326 \h </w:instrText>
        </w:r>
        <w:r w:rsidR="00D96262" w:rsidRPr="000B7C62">
          <w:rPr>
            <w:webHidden/>
          </w:rPr>
        </w:r>
        <w:r w:rsidR="00D96262" w:rsidRPr="000B7C62">
          <w:rPr>
            <w:webHidden/>
          </w:rPr>
          <w:fldChar w:fldCharType="separate"/>
        </w:r>
        <w:r w:rsidR="00057462" w:rsidRPr="000B7C62">
          <w:rPr>
            <w:webHidden/>
          </w:rPr>
          <w:t>6</w:t>
        </w:r>
        <w:r w:rsidR="00D96262" w:rsidRPr="000B7C62">
          <w:rPr>
            <w:webHidden/>
          </w:rPr>
          <w:fldChar w:fldCharType="end"/>
        </w:r>
      </w:hyperlink>
    </w:p>
    <w:p w14:paraId="23BEF571" w14:textId="7567A472" w:rsidR="00D96262" w:rsidRPr="000B7C62" w:rsidRDefault="00245583">
      <w:pPr>
        <w:pStyle w:val="TOC2"/>
        <w:rPr>
          <w:rFonts w:asciiTheme="minorHAnsi" w:eastAsiaTheme="minorEastAsia" w:hAnsiTheme="minorHAnsi" w:cstheme="minorBidi"/>
          <w:spacing w:val="0"/>
          <w:sz w:val="22"/>
          <w:szCs w:val="22"/>
          <w:lang w:val="en-US"/>
        </w:rPr>
      </w:pPr>
      <w:hyperlink w:anchor="_Toc147755327" w:history="1">
        <w:r w:rsidR="00D96262" w:rsidRPr="000B7C62">
          <w:rPr>
            <w:rStyle w:val="Hyperlink"/>
          </w:rPr>
          <w:t>1. Dự kiến quy mô dân số</w:t>
        </w:r>
        <w:r w:rsidR="00D96262" w:rsidRPr="000B7C62">
          <w:rPr>
            <w:webHidden/>
          </w:rPr>
          <w:tab/>
        </w:r>
        <w:r w:rsidR="00D96262" w:rsidRPr="000B7C62">
          <w:rPr>
            <w:webHidden/>
          </w:rPr>
          <w:fldChar w:fldCharType="begin"/>
        </w:r>
        <w:r w:rsidR="00D96262" w:rsidRPr="000B7C62">
          <w:rPr>
            <w:webHidden/>
          </w:rPr>
          <w:instrText xml:space="preserve"> PAGEREF _Toc147755327 \h </w:instrText>
        </w:r>
        <w:r w:rsidR="00D96262" w:rsidRPr="000B7C62">
          <w:rPr>
            <w:webHidden/>
          </w:rPr>
        </w:r>
        <w:r w:rsidR="00D96262" w:rsidRPr="000B7C62">
          <w:rPr>
            <w:webHidden/>
          </w:rPr>
          <w:fldChar w:fldCharType="separate"/>
        </w:r>
        <w:r w:rsidR="00057462" w:rsidRPr="000B7C62">
          <w:rPr>
            <w:webHidden/>
          </w:rPr>
          <w:t>6</w:t>
        </w:r>
        <w:r w:rsidR="00D96262" w:rsidRPr="000B7C62">
          <w:rPr>
            <w:webHidden/>
          </w:rPr>
          <w:fldChar w:fldCharType="end"/>
        </w:r>
      </w:hyperlink>
    </w:p>
    <w:p w14:paraId="6FDABBF3" w14:textId="7B983913" w:rsidR="00D96262" w:rsidRPr="000B7C62" w:rsidRDefault="00245583">
      <w:pPr>
        <w:pStyle w:val="TOC2"/>
        <w:rPr>
          <w:rFonts w:asciiTheme="minorHAnsi" w:eastAsiaTheme="minorEastAsia" w:hAnsiTheme="minorHAnsi" w:cstheme="minorBidi"/>
          <w:spacing w:val="0"/>
          <w:sz w:val="22"/>
          <w:szCs w:val="22"/>
          <w:lang w:val="en-US"/>
        </w:rPr>
      </w:pPr>
      <w:hyperlink w:anchor="_Toc147755328" w:history="1">
        <w:r w:rsidR="00D96262" w:rsidRPr="000B7C62">
          <w:rPr>
            <w:rStyle w:val="Hyperlink"/>
          </w:rPr>
          <w:t>2. Các chỉ tiêu cơ bản</w:t>
        </w:r>
        <w:r w:rsidR="00D96262" w:rsidRPr="000B7C62">
          <w:rPr>
            <w:webHidden/>
          </w:rPr>
          <w:tab/>
        </w:r>
        <w:r w:rsidR="00D96262" w:rsidRPr="000B7C62">
          <w:rPr>
            <w:webHidden/>
          </w:rPr>
          <w:fldChar w:fldCharType="begin"/>
        </w:r>
        <w:r w:rsidR="00D96262" w:rsidRPr="000B7C62">
          <w:rPr>
            <w:webHidden/>
          </w:rPr>
          <w:instrText xml:space="preserve"> PAGEREF _Toc147755328 \h </w:instrText>
        </w:r>
        <w:r w:rsidR="00D96262" w:rsidRPr="000B7C62">
          <w:rPr>
            <w:webHidden/>
          </w:rPr>
        </w:r>
        <w:r w:rsidR="00D96262" w:rsidRPr="000B7C62">
          <w:rPr>
            <w:webHidden/>
          </w:rPr>
          <w:fldChar w:fldCharType="separate"/>
        </w:r>
        <w:r w:rsidR="00057462" w:rsidRPr="000B7C62">
          <w:rPr>
            <w:webHidden/>
          </w:rPr>
          <w:t>6</w:t>
        </w:r>
        <w:r w:rsidR="00D96262" w:rsidRPr="000B7C62">
          <w:rPr>
            <w:webHidden/>
          </w:rPr>
          <w:fldChar w:fldCharType="end"/>
        </w:r>
      </w:hyperlink>
    </w:p>
    <w:p w14:paraId="3569598E" w14:textId="3CD09D12" w:rsidR="00D96262" w:rsidRPr="000B7C62" w:rsidRDefault="00245583">
      <w:pPr>
        <w:pStyle w:val="TOC1"/>
        <w:rPr>
          <w:rFonts w:asciiTheme="minorHAnsi" w:eastAsiaTheme="minorEastAsia" w:hAnsiTheme="minorHAnsi" w:cstheme="minorBidi"/>
          <w:b w:val="0"/>
          <w:color w:val="auto"/>
          <w:spacing w:val="0"/>
          <w:sz w:val="22"/>
          <w:szCs w:val="22"/>
          <w:lang w:val="en-US"/>
        </w:rPr>
      </w:pPr>
      <w:hyperlink w:anchor="_Toc147755329" w:history="1">
        <w:r w:rsidR="00D96262" w:rsidRPr="000B7C62">
          <w:rPr>
            <w:rStyle w:val="Hyperlink"/>
            <w:iCs/>
          </w:rPr>
          <w:t>IV.</w:t>
        </w:r>
        <w:r w:rsidR="00D96262" w:rsidRPr="000B7C62">
          <w:rPr>
            <w:rStyle w:val="Hyperlink"/>
          </w:rPr>
          <w:t xml:space="preserve"> Yêu cầu cụ thể về điều </w:t>
        </w:r>
        <w:r w:rsidR="00D96262" w:rsidRPr="000B7C62">
          <w:rPr>
            <w:rStyle w:val="Hyperlink"/>
            <w:shd w:val="clear" w:color="auto" w:fill="FFFFFF"/>
            <w:lang w:val="vi-VN"/>
          </w:rPr>
          <w:t>tra khảo sát, thu thập tài liệu, số liệu, đánh giá hiện trạng; yêu cầu về cơ sở </w:t>
        </w:r>
        <w:r w:rsidR="00D96262" w:rsidRPr="000B7C62">
          <w:rPr>
            <w:rStyle w:val="Hyperlink"/>
            <w:shd w:val="clear" w:color="auto" w:fill="FFFFFF"/>
          </w:rPr>
          <w:t>dữ</w:t>
        </w:r>
        <w:r w:rsidR="00D96262" w:rsidRPr="000B7C62">
          <w:rPr>
            <w:rStyle w:val="Hyperlink"/>
            <w:shd w:val="clear" w:color="auto" w:fill="FFFFFF"/>
            <w:lang w:val="vi-VN"/>
          </w:rPr>
          <w:t> liệu hiện trạng.</w:t>
        </w:r>
        <w:r w:rsidR="00D96262" w:rsidRPr="000B7C62">
          <w:rPr>
            <w:webHidden/>
          </w:rPr>
          <w:tab/>
        </w:r>
        <w:r w:rsidR="00D96262" w:rsidRPr="000B7C62">
          <w:rPr>
            <w:webHidden/>
          </w:rPr>
          <w:fldChar w:fldCharType="begin"/>
        </w:r>
        <w:r w:rsidR="00D96262" w:rsidRPr="000B7C62">
          <w:rPr>
            <w:webHidden/>
          </w:rPr>
          <w:instrText xml:space="preserve"> PAGEREF _Toc147755329 \h </w:instrText>
        </w:r>
        <w:r w:rsidR="00D96262" w:rsidRPr="000B7C62">
          <w:rPr>
            <w:webHidden/>
          </w:rPr>
        </w:r>
        <w:r w:rsidR="00D96262" w:rsidRPr="000B7C62">
          <w:rPr>
            <w:webHidden/>
          </w:rPr>
          <w:fldChar w:fldCharType="separate"/>
        </w:r>
        <w:r w:rsidR="00057462" w:rsidRPr="000B7C62">
          <w:rPr>
            <w:webHidden/>
          </w:rPr>
          <w:t>7</w:t>
        </w:r>
        <w:r w:rsidR="00D96262" w:rsidRPr="000B7C62">
          <w:rPr>
            <w:webHidden/>
          </w:rPr>
          <w:fldChar w:fldCharType="end"/>
        </w:r>
      </w:hyperlink>
    </w:p>
    <w:p w14:paraId="259D753A" w14:textId="265A0F1C" w:rsidR="00D96262" w:rsidRPr="000B7C62" w:rsidRDefault="00245583">
      <w:pPr>
        <w:pStyle w:val="TOC1"/>
        <w:rPr>
          <w:rFonts w:asciiTheme="minorHAnsi" w:eastAsiaTheme="minorEastAsia" w:hAnsiTheme="minorHAnsi" w:cstheme="minorBidi"/>
          <w:b w:val="0"/>
          <w:color w:val="auto"/>
          <w:spacing w:val="0"/>
          <w:sz w:val="22"/>
          <w:szCs w:val="22"/>
          <w:lang w:val="en-US"/>
        </w:rPr>
      </w:pPr>
      <w:hyperlink w:anchor="_Toc147755330" w:history="1">
        <w:r w:rsidR="00D96262" w:rsidRPr="000B7C62">
          <w:rPr>
            <w:rStyle w:val="Hyperlink"/>
            <w:iCs/>
          </w:rPr>
          <w:t>V.</w:t>
        </w:r>
        <w:r w:rsidR="00D96262" w:rsidRPr="000B7C62">
          <w:rPr>
            <w:rStyle w:val="Hyperlink"/>
            <w:shd w:val="clear" w:color="auto" w:fill="FFFFFF"/>
            <w:lang w:val="vi-VN"/>
          </w:rPr>
          <w:t xml:space="preserve"> Yêu cầu về </w:t>
        </w:r>
        <w:r w:rsidR="00D96262" w:rsidRPr="000B7C62">
          <w:rPr>
            <w:rStyle w:val="Hyperlink"/>
          </w:rPr>
          <w:t>nội</w:t>
        </w:r>
        <w:r w:rsidR="00D96262" w:rsidRPr="000B7C62">
          <w:rPr>
            <w:rStyle w:val="Hyperlink"/>
            <w:shd w:val="clear" w:color="auto" w:fill="FFFFFF"/>
            <w:lang w:val="vi-VN"/>
          </w:rPr>
          <w:t xml:space="preserve"> dung chính của quy hoạch chi tiết đô thị. Dự kiến các hạng mục công trình cần đầu tư xây dựng trong khu vực lập quy hoạch; xác định các yêu cầu đối với việc nghiên </w:t>
        </w:r>
        <w:r w:rsidR="00D96262" w:rsidRPr="000B7C62">
          <w:rPr>
            <w:rStyle w:val="Hyperlink"/>
            <w:shd w:val="clear" w:color="auto" w:fill="FFFFFF"/>
          </w:rPr>
          <w:t>cứu</w:t>
        </w:r>
        <w:r w:rsidR="00D96262" w:rsidRPr="000B7C62">
          <w:rPr>
            <w:rStyle w:val="Hyperlink"/>
            <w:shd w:val="clear" w:color="auto" w:fill="FFFFFF"/>
            <w:lang w:val="vi-VN"/>
          </w:rPr>
          <w:t> tổ chức không gian, kiến trúc, cảnh quan, sử dụng đất, kết </w:t>
        </w:r>
        <w:r w:rsidR="00D96262" w:rsidRPr="000B7C62">
          <w:rPr>
            <w:rStyle w:val="Hyperlink"/>
            <w:shd w:val="clear" w:color="auto" w:fill="FFFFFF"/>
          </w:rPr>
          <w:t>nối</w:t>
        </w:r>
        <w:r w:rsidR="00D96262" w:rsidRPr="000B7C62">
          <w:rPr>
            <w:rStyle w:val="Hyperlink"/>
            <w:shd w:val="clear" w:color="auto" w:fill="FFFFFF"/>
            <w:lang w:val="vi-VN"/>
          </w:rPr>
          <w:t> hạ tầng kỹ thuật và các yêu cầu khác</w:t>
        </w:r>
        <w:r w:rsidR="00D96262" w:rsidRPr="000B7C62">
          <w:rPr>
            <w:webHidden/>
          </w:rPr>
          <w:tab/>
        </w:r>
        <w:r w:rsidR="00D96262" w:rsidRPr="000B7C62">
          <w:rPr>
            <w:webHidden/>
          </w:rPr>
          <w:fldChar w:fldCharType="begin"/>
        </w:r>
        <w:r w:rsidR="00D96262" w:rsidRPr="000B7C62">
          <w:rPr>
            <w:webHidden/>
          </w:rPr>
          <w:instrText xml:space="preserve"> PAGEREF _Toc147755330 \h </w:instrText>
        </w:r>
        <w:r w:rsidR="00D96262" w:rsidRPr="000B7C62">
          <w:rPr>
            <w:webHidden/>
          </w:rPr>
        </w:r>
        <w:r w:rsidR="00D96262" w:rsidRPr="000B7C62">
          <w:rPr>
            <w:webHidden/>
          </w:rPr>
          <w:fldChar w:fldCharType="separate"/>
        </w:r>
        <w:r w:rsidR="00057462" w:rsidRPr="000B7C62">
          <w:rPr>
            <w:webHidden/>
          </w:rPr>
          <w:t>7</w:t>
        </w:r>
        <w:r w:rsidR="00D96262" w:rsidRPr="000B7C62">
          <w:rPr>
            <w:webHidden/>
          </w:rPr>
          <w:fldChar w:fldCharType="end"/>
        </w:r>
      </w:hyperlink>
    </w:p>
    <w:p w14:paraId="24A70757" w14:textId="3F17F292" w:rsidR="00D96262" w:rsidRPr="000B7C62" w:rsidRDefault="00245583">
      <w:pPr>
        <w:pStyle w:val="TOC2"/>
        <w:rPr>
          <w:rFonts w:asciiTheme="minorHAnsi" w:eastAsiaTheme="minorEastAsia" w:hAnsiTheme="minorHAnsi" w:cstheme="minorBidi"/>
          <w:spacing w:val="0"/>
          <w:sz w:val="22"/>
          <w:szCs w:val="22"/>
          <w:lang w:val="en-US"/>
        </w:rPr>
      </w:pPr>
      <w:hyperlink w:anchor="_Toc147755331" w:history="1">
        <w:r w:rsidR="00D96262" w:rsidRPr="000B7C62">
          <w:rPr>
            <w:rStyle w:val="Hyperlink"/>
          </w:rPr>
          <w:t>1.</w:t>
        </w:r>
        <w:r w:rsidR="00D96262" w:rsidRPr="000B7C62">
          <w:rPr>
            <w:rStyle w:val="Hyperlink"/>
            <w:shd w:val="clear" w:color="auto" w:fill="FFFFFF"/>
            <w:lang w:val="vi-VN"/>
          </w:rPr>
          <w:t xml:space="preserve"> Yêu cầu về </w:t>
        </w:r>
        <w:r w:rsidR="00D96262" w:rsidRPr="000B7C62">
          <w:rPr>
            <w:rStyle w:val="Hyperlink"/>
          </w:rPr>
          <w:t>nội</w:t>
        </w:r>
        <w:r w:rsidR="00D96262" w:rsidRPr="000B7C62">
          <w:rPr>
            <w:rStyle w:val="Hyperlink"/>
            <w:shd w:val="clear" w:color="auto" w:fill="FFFFFF"/>
            <w:lang w:val="vi-VN"/>
          </w:rPr>
          <w:t xml:space="preserve"> dung chính của quy hoạch chi tiết đô thị</w:t>
        </w:r>
        <w:r w:rsidR="00D96262" w:rsidRPr="000B7C62">
          <w:rPr>
            <w:webHidden/>
          </w:rPr>
          <w:tab/>
        </w:r>
        <w:r w:rsidR="00D96262" w:rsidRPr="000B7C62">
          <w:rPr>
            <w:webHidden/>
          </w:rPr>
          <w:fldChar w:fldCharType="begin"/>
        </w:r>
        <w:r w:rsidR="00D96262" w:rsidRPr="000B7C62">
          <w:rPr>
            <w:webHidden/>
          </w:rPr>
          <w:instrText xml:space="preserve"> PAGEREF _Toc147755331 \h </w:instrText>
        </w:r>
        <w:r w:rsidR="00D96262" w:rsidRPr="000B7C62">
          <w:rPr>
            <w:webHidden/>
          </w:rPr>
        </w:r>
        <w:r w:rsidR="00D96262" w:rsidRPr="000B7C62">
          <w:rPr>
            <w:webHidden/>
          </w:rPr>
          <w:fldChar w:fldCharType="separate"/>
        </w:r>
        <w:r w:rsidR="00057462" w:rsidRPr="000B7C62">
          <w:rPr>
            <w:webHidden/>
          </w:rPr>
          <w:t>8</w:t>
        </w:r>
        <w:r w:rsidR="00D96262" w:rsidRPr="000B7C62">
          <w:rPr>
            <w:webHidden/>
          </w:rPr>
          <w:fldChar w:fldCharType="end"/>
        </w:r>
      </w:hyperlink>
    </w:p>
    <w:p w14:paraId="36D16335" w14:textId="61415B8B" w:rsidR="00D96262" w:rsidRPr="000B7C62" w:rsidRDefault="00245583">
      <w:pPr>
        <w:pStyle w:val="TOC2"/>
        <w:rPr>
          <w:rFonts w:asciiTheme="minorHAnsi" w:eastAsiaTheme="minorEastAsia" w:hAnsiTheme="minorHAnsi" w:cstheme="minorBidi"/>
          <w:spacing w:val="0"/>
          <w:sz w:val="22"/>
          <w:szCs w:val="22"/>
          <w:lang w:val="en-US"/>
        </w:rPr>
      </w:pPr>
      <w:hyperlink w:anchor="_Toc147755332" w:history="1">
        <w:r w:rsidR="00D96262" w:rsidRPr="000B7C62">
          <w:rPr>
            <w:rStyle w:val="Hyperlink"/>
          </w:rPr>
          <w:t>2. Dự kiến các hạng mục công trình cần đầu tư xây dựng trong khu vực lập quy hoạch</w:t>
        </w:r>
        <w:r w:rsidR="00D96262" w:rsidRPr="000B7C62">
          <w:rPr>
            <w:webHidden/>
          </w:rPr>
          <w:tab/>
        </w:r>
        <w:r w:rsidR="00D96262" w:rsidRPr="000B7C62">
          <w:rPr>
            <w:webHidden/>
          </w:rPr>
          <w:fldChar w:fldCharType="begin"/>
        </w:r>
        <w:r w:rsidR="00D96262" w:rsidRPr="000B7C62">
          <w:rPr>
            <w:webHidden/>
          </w:rPr>
          <w:instrText xml:space="preserve"> PAGEREF _Toc147755332 \h </w:instrText>
        </w:r>
        <w:r w:rsidR="00D96262" w:rsidRPr="000B7C62">
          <w:rPr>
            <w:webHidden/>
          </w:rPr>
        </w:r>
        <w:r w:rsidR="00D96262" w:rsidRPr="000B7C62">
          <w:rPr>
            <w:webHidden/>
          </w:rPr>
          <w:fldChar w:fldCharType="separate"/>
        </w:r>
        <w:r w:rsidR="00057462" w:rsidRPr="000B7C62">
          <w:rPr>
            <w:webHidden/>
          </w:rPr>
          <w:t>8</w:t>
        </w:r>
        <w:r w:rsidR="00D96262" w:rsidRPr="000B7C62">
          <w:rPr>
            <w:webHidden/>
          </w:rPr>
          <w:fldChar w:fldCharType="end"/>
        </w:r>
      </w:hyperlink>
    </w:p>
    <w:p w14:paraId="19D7B07D" w14:textId="77C33CBF" w:rsidR="00D96262" w:rsidRPr="000B7C62" w:rsidRDefault="00245583">
      <w:pPr>
        <w:pStyle w:val="TOC2"/>
        <w:rPr>
          <w:rFonts w:asciiTheme="minorHAnsi" w:eastAsiaTheme="minorEastAsia" w:hAnsiTheme="minorHAnsi" w:cstheme="minorBidi"/>
          <w:spacing w:val="0"/>
          <w:sz w:val="22"/>
          <w:szCs w:val="22"/>
          <w:lang w:val="en-US"/>
        </w:rPr>
      </w:pPr>
      <w:hyperlink w:anchor="_Toc147755333" w:history="1">
        <w:r w:rsidR="00D96262" w:rsidRPr="000B7C62">
          <w:rPr>
            <w:rStyle w:val="Hyperlink"/>
          </w:rPr>
          <w:t>3.</w:t>
        </w:r>
        <w:r w:rsidR="00D96262" w:rsidRPr="000B7C62">
          <w:rPr>
            <w:rStyle w:val="Hyperlink"/>
            <w:shd w:val="clear" w:color="auto" w:fill="FFFFFF"/>
          </w:rPr>
          <w:t xml:space="preserve"> Y</w:t>
        </w:r>
        <w:r w:rsidR="00D96262" w:rsidRPr="000B7C62">
          <w:rPr>
            <w:rStyle w:val="Hyperlink"/>
            <w:shd w:val="clear" w:color="auto" w:fill="FFFFFF"/>
            <w:lang w:val="vi-VN"/>
          </w:rPr>
          <w:t>êu cầu đối với việc nghiên </w:t>
        </w:r>
        <w:r w:rsidR="00D96262" w:rsidRPr="000B7C62">
          <w:rPr>
            <w:rStyle w:val="Hyperlink"/>
            <w:shd w:val="clear" w:color="auto" w:fill="FFFFFF"/>
          </w:rPr>
          <w:t>cứu</w:t>
        </w:r>
        <w:r w:rsidR="00D96262" w:rsidRPr="000B7C62">
          <w:rPr>
            <w:rStyle w:val="Hyperlink"/>
            <w:shd w:val="clear" w:color="auto" w:fill="FFFFFF"/>
            <w:lang w:val="vi-VN"/>
          </w:rPr>
          <w:t> tổ chức không gian, kiến trúc, cảnh quan, sử dụng đất, kết </w:t>
        </w:r>
        <w:r w:rsidR="00D96262" w:rsidRPr="000B7C62">
          <w:rPr>
            <w:rStyle w:val="Hyperlink"/>
            <w:shd w:val="clear" w:color="auto" w:fill="FFFFFF"/>
          </w:rPr>
          <w:t>nối</w:t>
        </w:r>
        <w:r w:rsidR="00D96262" w:rsidRPr="000B7C62">
          <w:rPr>
            <w:rStyle w:val="Hyperlink"/>
            <w:shd w:val="clear" w:color="auto" w:fill="FFFFFF"/>
            <w:lang w:val="vi-VN"/>
          </w:rPr>
          <w:t> hạ tầng kỹ thuật và các yêu cầu khác</w:t>
        </w:r>
        <w:r w:rsidR="00D96262" w:rsidRPr="000B7C62">
          <w:rPr>
            <w:webHidden/>
          </w:rPr>
          <w:tab/>
        </w:r>
        <w:r w:rsidR="00D96262" w:rsidRPr="000B7C62">
          <w:rPr>
            <w:webHidden/>
          </w:rPr>
          <w:fldChar w:fldCharType="begin"/>
        </w:r>
        <w:r w:rsidR="00D96262" w:rsidRPr="000B7C62">
          <w:rPr>
            <w:webHidden/>
          </w:rPr>
          <w:instrText xml:space="preserve"> PAGEREF _Toc147755333 \h </w:instrText>
        </w:r>
        <w:r w:rsidR="00D96262" w:rsidRPr="000B7C62">
          <w:rPr>
            <w:webHidden/>
          </w:rPr>
        </w:r>
        <w:r w:rsidR="00D96262" w:rsidRPr="000B7C62">
          <w:rPr>
            <w:webHidden/>
          </w:rPr>
          <w:fldChar w:fldCharType="separate"/>
        </w:r>
        <w:r w:rsidR="00057462" w:rsidRPr="000B7C62">
          <w:rPr>
            <w:webHidden/>
          </w:rPr>
          <w:t>8</w:t>
        </w:r>
        <w:r w:rsidR="00D96262" w:rsidRPr="000B7C62">
          <w:rPr>
            <w:webHidden/>
          </w:rPr>
          <w:fldChar w:fldCharType="end"/>
        </w:r>
      </w:hyperlink>
    </w:p>
    <w:p w14:paraId="029A62C9" w14:textId="1691F042" w:rsidR="00D96262" w:rsidRPr="000B7C62" w:rsidRDefault="00245583">
      <w:pPr>
        <w:pStyle w:val="TOC1"/>
        <w:rPr>
          <w:rFonts w:asciiTheme="minorHAnsi" w:eastAsiaTheme="minorEastAsia" w:hAnsiTheme="minorHAnsi" w:cstheme="minorBidi"/>
          <w:b w:val="0"/>
          <w:color w:val="auto"/>
          <w:spacing w:val="0"/>
          <w:sz w:val="22"/>
          <w:szCs w:val="22"/>
          <w:lang w:val="en-US"/>
        </w:rPr>
      </w:pPr>
      <w:hyperlink w:anchor="_Toc147755334" w:history="1">
        <w:r w:rsidR="00D96262" w:rsidRPr="000B7C62">
          <w:rPr>
            <w:rStyle w:val="Hyperlink"/>
            <w:iCs/>
          </w:rPr>
          <w:t>VI.</w:t>
        </w:r>
        <w:r w:rsidR="00D96262" w:rsidRPr="000B7C62">
          <w:rPr>
            <w:rStyle w:val="Hyperlink"/>
          </w:rPr>
          <w:t xml:space="preserve"> Hồ sơ sản phẩm</w:t>
        </w:r>
        <w:r w:rsidR="00D96262" w:rsidRPr="000B7C62">
          <w:rPr>
            <w:webHidden/>
          </w:rPr>
          <w:tab/>
        </w:r>
        <w:r w:rsidR="00D96262" w:rsidRPr="000B7C62">
          <w:rPr>
            <w:webHidden/>
          </w:rPr>
          <w:fldChar w:fldCharType="begin"/>
        </w:r>
        <w:r w:rsidR="00D96262" w:rsidRPr="000B7C62">
          <w:rPr>
            <w:webHidden/>
          </w:rPr>
          <w:instrText xml:space="preserve"> PAGEREF _Toc147755334 \h </w:instrText>
        </w:r>
        <w:r w:rsidR="00D96262" w:rsidRPr="000B7C62">
          <w:rPr>
            <w:webHidden/>
          </w:rPr>
        </w:r>
        <w:r w:rsidR="00D96262" w:rsidRPr="000B7C62">
          <w:rPr>
            <w:webHidden/>
          </w:rPr>
          <w:fldChar w:fldCharType="separate"/>
        </w:r>
        <w:r w:rsidR="00057462" w:rsidRPr="000B7C62">
          <w:rPr>
            <w:webHidden/>
          </w:rPr>
          <w:t>14</w:t>
        </w:r>
        <w:r w:rsidR="00D96262" w:rsidRPr="000B7C62">
          <w:rPr>
            <w:webHidden/>
          </w:rPr>
          <w:fldChar w:fldCharType="end"/>
        </w:r>
      </w:hyperlink>
    </w:p>
    <w:p w14:paraId="044BBAB0" w14:textId="547C938F" w:rsidR="00D96262" w:rsidRPr="000B7C62" w:rsidRDefault="00245583">
      <w:pPr>
        <w:pStyle w:val="TOC1"/>
        <w:rPr>
          <w:rFonts w:asciiTheme="minorHAnsi" w:eastAsiaTheme="minorEastAsia" w:hAnsiTheme="minorHAnsi" w:cstheme="minorBidi"/>
          <w:b w:val="0"/>
          <w:color w:val="auto"/>
          <w:spacing w:val="0"/>
          <w:sz w:val="22"/>
          <w:szCs w:val="22"/>
          <w:lang w:val="en-US"/>
        </w:rPr>
      </w:pPr>
      <w:hyperlink w:anchor="_Toc147755343" w:history="1">
        <w:r w:rsidR="00D96262" w:rsidRPr="000B7C62">
          <w:rPr>
            <w:rStyle w:val="Hyperlink"/>
            <w:iCs/>
          </w:rPr>
          <w:t>VII.</w:t>
        </w:r>
        <w:r w:rsidR="00D96262" w:rsidRPr="000B7C62">
          <w:rPr>
            <w:rStyle w:val="Hyperlink"/>
          </w:rPr>
          <w:t xml:space="preserve"> Dự toán kinh phí, kế hoạch và tiến độ lập quy hoạch, yêu cầu về nội dung, hình thức và đối tượng lấy ý kiến về đồ án quy hoạch</w:t>
        </w:r>
        <w:r w:rsidR="00D96262" w:rsidRPr="000B7C62">
          <w:rPr>
            <w:webHidden/>
          </w:rPr>
          <w:tab/>
        </w:r>
        <w:r w:rsidR="00D96262" w:rsidRPr="000B7C62">
          <w:rPr>
            <w:webHidden/>
          </w:rPr>
          <w:fldChar w:fldCharType="begin"/>
        </w:r>
        <w:r w:rsidR="00D96262" w:rsidRPr="000B7C62">
          <w:rPr>
            <w:webHidden/>
          </w:rPr>
          <w:instrText xml:space="preserve"> PAGEREF _Toc147755343 \h </w:instrText>
        </w:r>
        <w:r w:rsidR="00D96262" w:rsidRPr="000B7C62">
          <w:rPr>
            <w:webHidden/>
          </w:rPr>
        </w:r>
        <w:r w:rsidR="00D96262" w:rsidRPr="000B7C62">
          <w:rPr>
            <w:webHidden/>
          </w:rPr>
          <w:fldChar w:fldCharType="separate"/>
        </w:r>
        <w:r w:rsidR="00057462" w:rsidRPr="000B7C62">
          <w:rPr>
            <w:webHidden/>
          </w:rPr>
          <w:t>15</w:t>
        </w:r>
        <w:r w:rsidR="00D96262" w:rsidRPr="000B7C62">
          <w:rPr>
            <w:webHidden/>
          </w:rPr>
          <w:fldChar w:fldCharType="end"/>
        </w:r>
      </w:hyperlink>
    </w:p>
    <w:p w14:paraId="684592FB" w14:textId="0C33E261" w:rsidR="00D96262" w:rsidRPr="000B7C62" w:rsidRDefault="00245583">
      <w:pPr>
        <w:pStyle w:val="TOC2"/>
        <w:rPr>
          <w:rFonts w:asciiTheme="minorHAnsi" w:eastAsiaTheme="minorEastAsia" w:hAnsiTheme="minorHAnsi" w:cstheme="minorBidi"/>
          <w:spacing w:val="0"/>
          <w:sz w:val="22"/>
          <w:szCs w:val="22"/>
          <w:lang w:val="en-US"/>
        </w:rPr>
      </w:pPr>
      <w:hyperlink w:anchor="_Toc147755344" w:history="1">
        <w:r w:rsidR="00D96262" w:rsidRPr="000B7C62">
          <w:rPr>
            <w:rStyle w:val="Hyperlink"/>
          </w:rPr>
          <w:t>1. Dự toán kinh phí</w:t>
        </w:r>
        <w:r w:rsidR="00D96262" w:rsidRPr="000B7C62">
          <w:rPr>
            <w:webHidden/>
          </w:rPr>
          <w:tab/>
        </w:r>
        <w:r w:rsidR="00D96262" w:rsidRPr="000B7C62">
          <w:rPr>
            <w:webHidden/>
          </w:rPr>
          <w:fldChar w:fldCharType="begin"/>
        </w:r>
        <w:r w:rsidR="00D96262" w:rsidRPr="000B7C62">
          <w:rPr>
            <w:webHidden/>
          </w:rPr>
          <w:instrText xml:space="preserve"> PAGEREF _Toc147755344 \h </w:instrText>
        </w:r>
        <w:r w:rsidR="00D96262" w:rsidRPr="000B7C62">
          <w:rPr>
            <w:webHidden/>
          </w:rPr>
        </w:r>
        <w:r w:rsidR="00D96262" w:rsidRPr="000B7C62">
          <w:rPr>
            <w:webHidden/>
          </w:rPr>
          <w:fldChar w:fldCharType="separate"/>
        </w:r>
        <w:r w:rsidR="00057462" w:rsidRPr="000B7C62">
          <w:rPr>
            <w:webHidden/>
          </w:rPr>
          <w:t>15</w:t>
        </w:r>
        <w:r w:rsidR="00D96262" w:rsidRPr="000B7C62">
          <w:rPr>
            <w:webHidden/>
          </w:rPr>
          <w:fldChar w:fldCharType="end"/>
        </w:r>
      </w:hyperlink>
    </w:p>
    <w:p w14:paraId="502484FE" w14:textId="02A4D876" w:rsidR="00D96262" w:rsidRPr="000B7C62" w:rsidRDefault="00245583">
      <w:pPr>
        <w:pStyle w:val="TOC2"/>
        <w:rPr>
          <w:rFonts w:asciiTheme="minorHAnsi" w:eastAsiaTheme="minorEastAsia" w:hAnsiTheme="minorHAnsi" w:cstheme="minorBidi"/>
          <w:spacing w:val="0"/>
          <w:sz w:val="22"/>
          <w:szCs w:val="22"/>
          <w:lang w:val="en-US"/>
        </w:rPr>
      </w:pPr>
      <w:hyperlink w:anchor="_Toc147755345" w:history="1">
        <w:r w:rsidR="00D96262" w:rsidRPr="000B7C62">
          <w:rPr>
            <w:rStyle w:val="Hyperlink"/>
          </w:rPr>
          <w:t>2. Căn cứ tính dự toán kinh phí</w:t>
        </w:r>
        <w:r w:rsidR="00D96262" w:rsidRPr="000B7C62">
          <w:rPr>
            <w:webHidden/>
          </w:rPr>
          <w:tab/>
        </w:r>
        <w:r w:rsidR="00D96262" w:rsidRPr="000B7C62">
          <w:rPr>
            <w:webHidden/>
          </w:rPr>
          <w:fldChar w:fldCharType="begin"/>
        </w:r>
        <w:r w:rsidR="00D96262" w:rsidRPr="000B7C62">
          <w:rPr>
            <w:webHidden/>
          </w:rPr>
          <w:instrText xml:space="preserve"> PAGEREF _Toc147755345 \h </w:instrText>
        </w:r>
        <w:r w:rsidR="00D96262" w:rsidRPr="000B7C62">
          <w:rPr>
            <w:webHidden/>
          </w:rPr>
        </w:r>
        <w:r w:rsidR="00D96262" w:rsidRPr="000B7C62">
          <w:rPr>
            <w:webHidden/>
          </w:rPr>
          <w:fldChar w:fldCharType="separate"/>
        </w:r>
        <w:r w:rsidR="00057462" w:rsidRPr="000B7C62">
          <w:rPr>
            <w:webHidden/>
          </w:rPr>
          <w:t>15</w:t>
        </w:r>
        <w:r w:rsidR="00D96262" w:rsidRPr="000B7C62">
          <w:rPr>
            <w:webHidden/>
          </w:rPr>
          <w:fldChar w:fldCharType="end"/>
        </w:r>
      </w:hyperlink>
    </w:p>
    <w:p w14:paraId="240EEE00" w14:textId="68895D23" w:rsidR="00D96262" w:rsidRPr="000B7C62" w:rsidRDefault="00245583">
      <w:pPr>
        <w:pStyle w:val="TOC2"/>
        <w:rPr>
          <w:rFonts w:asciiTheme="minorHAnsi" w:eastAsiaTheme="minorEastAsia" w:hAnsiTheme="minorHAnsi" w:cstheme="minorBidi"/>
          <w:spacing w:val="0"/>
          <w:sz w:val="22"/>
          <w:szCs w:val="22"/>
          <w:lang w:val="en-US"/>
        </w:rPr>
      </w:pPr>
      <w:hyperlink w:anchor="_Toc147755346" w:history="1">
        <w:r w:rsidR="00D96262" w:rsidRPr="000B7C62">
          <w:rPr>
            <w:rStyle w:val="Hyperlink"/>
          </w:rPr>
          <w:t>3. Dự toán kinh phí</w:t>
        </w:r>
        <w:r w:rsidR="00D96262" w:rsidRPr="000B7C62">
          <w:rPr>
            <w:webHidden/>
          </w:rPr>
          <w:tab/>
        </w:r>
        <w:r w:rsidR="00D96262" w:rsidRPr="000B7C62">
          <w:rPr>
            <w:webHidden/>
          </w:rPr>
          <w:fldChar w:fldCharType="begin"/>
        </w:r>
        <w:r w:rsidR="00D96262" w:rsidRPr="000B7C62">
          <w:rPr>
            <w:webHidden/>
          </w:rPr>
          <w:instrText xml:space="preserve"> PAGEREF _Toc147755346 \h </w:instrText>
        </w:r>
        <w:r w:rsidR="00D96262" w:rsidRPr="000B7C62">
          <w:rPr>
            <w:webHidden/>
          </w:rPr>
        </w:r>
        <w:r w:rsidR="00D96262" w:rsidRPr="000B7C62">
          <w:rPr>
            <w:webHidden/>
          </w:rPr>
          <w:fldChar w:fldCharType="separate"/>
        </w:r>
        <w:r w:rsidR="00057462" w:rsidRPr="000B7C62">
          <w:rPr>
            <w:webHidden/>
          </w:rPr>
          <w:t>15</w:t>
        </w:r>
        <w:r w:rsidR="00D96262" w:rsidRPr="000B7C62">
          <w:rPr>
            <w:webHidden/>
          </w:rPr>
          <w:fldChar w:fldCharType="end"/>
        </w:r>
      </w:hyperlink>
    </w:p>
    <w:p w14:paraId="6BCD34CA" w14:textId="05EEDEE4" w:rsidR="00D96262" w:rsidRPr="000B7C62" w:rsidRDefault="00245583">
      <w:pPr>
        <w:pStyle w:val="TOC2"/>
        <w:rPr>
          <w:rFonts w:asciiTheme="minorHAnsi" w:eastAsiaTheme="minorEastAsia" w:hAnsiTheme="minorHAnsi" w:cstheme="minorBidi"/>
          <w:spacing w:val="0"/>
          <w:sz w:val="22"/>
          <w:szCs w:val="22"/>
          <w:lang w:val="en-US"/>
        </w:rPr>
      </w:pPr>
      <w:hyperlink w:anchor="_Toc147755347" w:history="1">
        <w:r w:rsidR="00D96262" w:rsidRPr="000B7C62">
          <w:rPr>
            <w:rStyle w:val="Hyperlink"/>
          </w:rPr>
          <w:t>4. Kế hoạch và tiến độ lập quy hoạch</w:t>
        </w:r>
        <w:r w:rsidR="00D96262" w:rsidRPr="000B7C62">
          <w:rPr>
            <w:webHidden/>
          </w:rPr>
          <w:tab/>
        </w:r>
        <w:r w:rsidR="00D96262" w:rsidRPr="000B7C62">
          <w:rPr>
            <w:webHidden/>
          </w:rPr>
          <w:fldChar w:fldCharType="begin"/>
        </w:r>
        <w:r w:rsidR="00D96262" w:rsidRPr="000B7C62">
          <w:rPr>
            <w:webHidden/>
          </w:rPr>
          <w:instrText xml:space="preserve"> PAGEREF _Toc147755347 \h </w:instrText>
        </w:r>
        <w:r w:rsidR="00D96262" w:rsidRPr="000B7C62">
          <w:rPr>
            <w:webHidden/>
          </w:rPr>
        </w:r>
        <w:r w:rsidR="00D96262" w:rsidRPr="000B7C62">
          <w:rPr>
            <w:webHidden/>
          </w:rPr>
          <w:fldChar w:fldCharType="separate"/>
        </w:r>
        <w:r w:rsidR="00057462" w:rsidRPr="000B7C62">
          <w:rPr>
            <w:webHidden/>
          </w:rPr>
          <w:t>16</w:t>
        </w:r>
        <w:r w:rsidR="00D96262" w:rsidRPr="000B7C62">
          <w:rPr>
            <w:webHidden/>
          </w:rPr>
          <w:fldChar w:fldCharType="end"/>
        </w:r>
      </w:hyperlink>
    </w:p>
    <w:p w14:paraId="3A6F0B77" w14:textId="12634E95" w:rsidR="00D96262" w:rsidRPr="000B7C62" w:rsidRDefault="00245583">
      <w:pPr>
        <w:pStyle w:val="TOC2"/>
        <w:rPr>
          <w:rFonts w:asciiTheme="minorHAnsi" w:eastAsiaTheme="minorEastAsia" w:hAnsiTheme="minorHAnsi" w:cstheme="minorBidi"/>
          <w:spacing w:val="0"/>
          <w:sz w:val="22"/>
          <w:szCs w:val="22"/>
          <w:lang w:val="en-US"/>
        </w:rPr>
      </w:pPr>
      <w:hyperlink w:anchor="_Toc147755348" w:history="1">
        <w:r w:rsidR="00D96262" w:rsidRPr="000B7C62">
          <w:rPr>
            <w:rStyle w:val="Hyperlink"/>
          </w:rPr>
          <w:t>5. Yêu cầu về nội dung, hình thức và đối tượng lấy ý kiến về đồ án quy hoạch</w:t>
        </w:r>
        <w:r w:rsidR="00D96262" w:rsidRPr="000B7C62">
          <w:rPr>
            <w:webHidden/>
          </w:rPr>
          <w:tab/>
        </w:r>
        <w:r w:rsidR="00D96262" w:rsidRPr="000B7C62">
          <w:rPr>
            <w:webHidden/>
          </w:rPr>
          <w:fldChar w:fldCharType="begin"/>
        </w:r>
        <w:r w:rsidR="00D96262" w:rsidRPr="000B7C62">
          <w:rPr>
            <w:webHidden/>
          </w:rPr>
          <w:instrText xml:space="preserve"> PAGEREF _Toc147755348 \h </w:instrText>
        </w:r>
        <w:r w:rsidR="00D96262" w:rsidRPr="000B7C62">
          <w:rPr>
            <w:webHidden/>
          </w:rPr>
        </w:r>
        <w:r w:rsidR="00D96262" w:rsidRPr="000B7C62">
          <w:rPr>
            <w:webHidden/>
          </w:rPr>
          <w:fldChar w:fldCharType="separate"/>
        </w:r>
        <w:r w:rsidR="00057462" w:rsidRPr="000B7C62">
          <w:rPr>
            <w:webHidden/>
          </w:rPr>
          <w:t>16</w:t>
        </w:r>
        <w:r w:rsidR="00D96262" w:rsidRPr="000B7C62">
          <w:rPr>
            <w:webHidden/>
          </w:rPr>
          <w:fldChar w:fldCharType="end"/>
        </w:r>
      </w:hyperlink>
    </w:p>
    <w:p w14:paraId="661BE1B1" w14:textId="7DA90274" w:rsidR="00A455AE" w:rsidRPr="000B7C62" w:rsidRDefault="00A455AE" w:rsidP="00A455AE">
      <w:pPr>
        <w:tabs>
          <w:tab w:val="right" w:leader="dot" w:pos="9180"/>
        </w:tabs>
        <w:spacing w:beforeLines="60" w:before="144" w:afterLines="60" w:after="144"/>
        <w:ind w:left="567" w:right="283"/>
        <w:rPr>
          <w:i/>
          <w:sz w:val="24"/>
          <w:szCs w:val="24"/>
        </w:rPr>
      </w:pPr>
      <w:r w:rsidRPr="000B7C62">
        <w:rPr>
          <w:i/>
          <w:sz w:val="24"/>
          <w:szCs w:val="24"/>
        </w:rPr>
        <w:fldChar w:fldCharType="end"/>
      </w:r>
    </w:p>
    <w:p w14:paraId="57D00963" w14:textId="5EB684A0" w:rsidR="00E9272F" w:rsidRPr="000B7C62" w:rsidRDefault="00E9272F" w:rsidP="00A455AE">
      <w:pPr>
        <w:tabs>
          <w:tab w:val="right" w:leader="dot" w:pos="9180"/>
        </w:tabs>
        <w:spacing w:beforeLines="60" w:before="144" w:afterLines="60" w:after="144"/>
        <w:ind w:left="567" w:right="283"/>
        <w:rPr>
          <w:sz w:val="24"/>
          <w:szCs w:val="24"/>
        </w:rPr>
      </w:pPr>
    </w:p>
    <w:p w14:paraId="662B20B1" w14:textId="5664973B" w:rsidR="00E9272F" w:rsidRPr="000B7C62" w:rsidRDefault="00E9272F" w:rsidP="00E9272F">
      <w:pPr>
        <w:tabs>
          <w:tab w:val="right" w:leader="dot" w:pos="9180"/>
        </w:tabs>
        <w:spacing w:beforeLines="60" w:before="144" w:afterLines="60" w:after="144"/>
        <w:ind w:right="283" w:firstLine="0"/>
        <w:rPr>
          <w:sz w:val="24"/>
          <w:szCs w:val="24"/>
        </w:rPr>
        <w:sectPr w:rsidR="00E9272F" w:rsidRPr="000B7C62" w:rsidSect="00E82B12">
          <w:pgSz w:w="11907" w:h="16839" w:code="9"/>
          <w:pgMar w:top="1134" w:right="1134" w:bottom="1134" w:left="1701" w:header="964" w:footer="964" w:gutter="0"/>
          <w:pgNumType w:start="1" w:chapStyle="1"/>
          <w:cols w:space="720"/>
          <w:titlePg/>
          <w:docGrid w:linePitch="272"/>
        </w:sectPr>
      </w:pPr>
    </w:p>
    <w:p w14:paraId="718C7524" w14:textId="07C811E0" w:rsidR="00A455AE" w:rsidRPr="000B7C62" w:rsidRDefault="0060236F" w:rsidP="003356A7">
      <w:pPr>
        <w:pStyle w:val="C1"/>
      </w:pPr>
      <w:bookmarkStart w:id="2" w:name="_Toc147755318"/>
      <w:r w:rsidRPr="000B7C62">
        <w:lastRenderedPageBreak/>
        <w:t>Phần mở đầu</w:t>
      </w:r>
      <w:bookmarkEnd w:id="2"/>
    </w:p>
    <w:p w14:paraId="11E6163B" w14:textId="182ED5DB" w:rsidR="0060236F" w:rsidRPr="000B7C62" w:rsidRDefault="0060236F" w:rsidP="0060236F">
      <w:pPr>
        <w:pStyle w:val="C2"/>
      </w:pPr>
      <w:bookmarkStart w:id="3" w:name="_Toc147755319"/>
      <w:r w:rsidRPr="000B7C62">
        <w:t>Lý do, sự cần thiết, căn cứ lập quy hoạch chi tiết</w:t>
      </w:r>
      <w:bookmarkEnd w:id="3"/>
    </w:p>
    <w:p w14:paraId="5561B812" w14:textId="1FD5789B" w:rsidR="00E2702B" w:rsidRPr="000B7C62" w:rsidRDefault="00E2702B" w:rsidP="0060236F">
      <w:pPr>
        <w:pStyle w:val="C3"/>
      </w:pPr>
      <w:r w:rsidRPr="000B7C62">
        <w:t>Lý do, sự cần thiết lập quy hoạch</w:t>
      </w:r>
    </w:p>
    <w:p w14:paraId="62381CB3" w14:textId="3FA174B7" w:rsidR="003356A7" w:rsidRPr="000B7C62" w:rsidRDefault="003356A7" w:rsidP="003356A7">
      <w:r w:rsidRPr="000B7C62">
        <w:t xml:space="preserve">Thị trấn Tủa Chùa là trung tâm kinh tế, xã hội của huyện Tủa Chùa, nằm ở phía Bắc tỉnh </w:t>
      </w:r>
      <w:r w:rsidRPr="000B7C62">
        <w:rPr>
          <w:rFonts w:hint="eastAsia"/>
        </w:rPr>
        <w:t>Đ</w:t>
      </w:r>
      <w:r w:rsidRPr="000B7C62">
        <w:t xml:space="preserve">iện Biên. </w:t>
      </w:r>
      <w:r w:rsidR="0034530F" w:rsidRPr="000B7C62">
        <w:t>Là trung tâm tổng hợp các lĩnh vực kinh tế, công nghiệp, văn hóa, giáo dục đào tạo của huyện Tủa Chùa, có vai trò quan trọng về an ninh quốc phòng.</w:t>
      </w:r>
    </w:p>
    <w:p w14:paraId="10CF30CB" w14:textId="77777777" w:rsidR="0034530F" w:rsidRPr="000B7C62" w:rsidRDefault="0034530F" w:rsidP="0034530F">
      <w:pPr>
        <w:ind w:firstLine="562"/>
        <w:rPr>
          <w:color w:val="000000"/>
          <w:szCs w:val="26"/>
        </w:rPr>
      </w:pPr>
      <w:r w:rsidRPr="000B7C62">
        <w:rPr>
          <w:color w:val="000000"/>
          <w:szCs w:val="26"/>
          <w:lang w:val="vi-VN"/>
        </w:rPr>
        <w:t xml:space="preserve">Ngày 21/11/2019, Ủy Ban Thường vụ Quốc hội ban hành Nghị Quyết số </w:t>
      </w:r>
      <w:r w:rsidRPr="000B7C62">
        <w:rPr>
          <w:color w:val="000000"/>
          <w:szCs w:val="26"/>
          <w:shd w:val="clear" w:color="auto" w:fill="FFFFFF"/>
          <w:lang w:val="vi-VN"/>
        </w:rPr>
        <w:t>815/NQ-UBTVQH14</w:t>
      </w:r>
      <w:r w:rsidRPr="000B7C62">
        <w:rPr>
          <w:color w:val="000000"/>
          <w:szCs w:val="26"/>
          <w:lang w:val="vi-VN"/>
        </w:rPr>
        <w:t xml:space="preserve"> về việc sắp xếp các đơn vị hành chính cấp huyện, cấp xã thuộc tỉnh Điên Biên</w:t>
      </w:r>
      <w:r w:rsidRPr="000B7C62">
        <w:rPr>
          <w:color w:val="000000"/>
          <w:szCs w:val="26"/>
        </w:rPr>
        <w:t xml:space="preserve">. Sau khi điều chỉnh </w:t>
      </w:r>
      <w:r w:rsidRPr="000B7C62">
        <w:rPr>
          <w:color w:val="000000"/>
          <w:spacing w:val="-8"/>
          <w:szCs w:val="26"/>
          <w:lang w:val="vi-VN"/>
        </w:rPr>
        <w:t>Thị trấn Tủa Chùa có 14,49 km</w:t>
      </w:r>
      <w:r w:rsidRPr="000B7C62">
        <w:rPr>
          <w:color w:val="000000"/>
          <w:spacing w:val="-8"/>
          <w:szCs w:val="26"/>
          <w:vertAlign w:val="superscript"/>
          <w:lang w:val="vi-VN"/>
        </w:rPr>
        <w:t xml:space="preserve">2 </w:t>
      </w:r>
      <w:r w:rsidRPr="000B7C62">
        <w:rPr>
          <w:color w:val="000000"/>
          <w:spacing w:val="-8"/>
          <w:szCs w:val="26"/>
          <w:lang w:val="vi-VN"/>
        </w:rPr>
        <w:t>diện tích tự nhiên, quy mô dân số 8.184 người</w:t>
      </w:r>
      <w:r w:rsidRPr="000B7C62">
        <w:rPr>
          <w:color w:val="000000"/>
          <w:spacing w:val="-8"/>
          <w:szCs w:val="26"/>
        </w:rPr>
        <w:t xml:space="preserve">, </w:t>
      </w:r>
      <w:r w:rsidRPr="000B7C62">
        <w:rPr>
          <w:color w:val="000000"/>
          <w:szCs w:val="26"/>
          <w:shd w:val="clear" w:color="auto" w:fill="FFFFFF"/>
        </w:rPr>
        <w:t xml:space="preserve">việc thay đổi diện tích và dân số sẽ dẫn đến những thay đổi trong định hướng phát triển kinh tế xã hội, định hướng quy hoạch, bên cạnh đó là để đáp ứng các tiêu chí đô thị loại V cũng thay đổi các chỉ tiêu theo Nghị quyết số 1210/2016/UBTVQH13 ngày 25/5/2016 về phân loại đô thị và </w:t>
      </w:r>
      <w:r w:rsidRPr="000B7C62">
        <w:rPr>
          <w:color w:val="000000"/>
        </w:rPr>
        <w:t>Nghị quyết số 26/2022/UBTVQH15 ngày 21/9/2022 của Ủy ban thường vụ Quốc hội sửa đổi, bổ sung một số điều của Nghị quyết số 1210/2016/UBTVQH13 ngày 25 tháng 5 năm 2016 của ủy ban thường vụ quốc hội về phân loại đô thị.</w:t>
      </w:r>
    </w:p>
    <w:p w14:paraId="3007574A" w14:textId="45C9F0F7" w:rsidR="0034530F" w:rsidRPr="000B7C62" w:rsidRDefault="0034530F" w:rsidP="003356A7">
      <w:pPr>
        <w:rPr>
          <w:color w:val="000000"/>
          <w:spacing w:val="-8"/>
          <w:szCs w:val="26"/>
        </w:rPr>
      </w:pPr>
      <w:r w:rsidRPr="000B7C62">
        <w:rPr>
          <w:color w:val="000000"/>
          <w:spacing w:val="-8"/>
          <w:szCs w:val="26"/>
        </w:rPr>
        <w:t xml:space="preserve">Đứng trước những thay đổi về diện tích, dân số cũng như các tiêu chí của đô thị loại V, UBND huyện Tủa Chùa đã tổ chức lập </w:t>
      </w:r>
      <w:r w:rsidR="00216A89" w:rsidRPr="000B7C62">
        <w:rPr>
          <w:color w:val="000000"/>
          <w:spacing w:val="-8"/>
          <w:szCs w:val="26"/>
        </w:rPr>
        <w:t>điều chỉnh quy hoạch chung thị trấn Tủa Chùa, huyện Tủa Chùa, tỉnh Điện Biên đến năm 2035 và được phê duyệt tại Quyết định số 1538/QĐ-UBND ngày 19/9/2023 phê duyệt Điều chỉnh quy hoạch chung thị trấn Tủa Chùa, huyện Tủa Chùa, tỉnh Điện Biên đến năm 2035.</w:t>
      </w:r>
    </w:p>
    <w:p w14:paraId="532AE82B" w14:textId="0F3AAB06" w:rsidR="007B63C8" w:rsidRPr="000B7C62" w:rsidRDefault="007B63C8" w:rsidP="007B63C8">
      <w:pPr>
        <w:rPr>
          <w:color w:val="000000"/>
          <w:spacing w:val="-8"/>
          <w:szCs w:val="26"/>
        </w:rPr>
      </w:pPr>
      <w:r w:rsidRPr="000B7C62">
        <w:t xml:space="preserve">Sau khi điều chỉnh </w:t>
      </w:r>
      <w:r w:rsidRPr="000B7C62">
        <w:rPr>
          <w:color w:val="000000"/>
          <w:spacing w:val="-8"/>
          <w:szCs w:val="26"/>
        </w:rPr>
        <w:t xml:space="preserve">quy hoạch chung thị trấn Tủa Chùa, huyện Tủa Chùa, tỉnh Điện Biên đến năm 2035 và được phê duyệt thì việc lập quy hoạch chi tiết để cụ thể hóa các nội dung tại đồ án điều chỉnh quy hoạch chung là nhiệm vụ quan trọng trước mắt của thị trấn Tủa Chùa. </w:t>
      </w:r>
    </w:p>
    <w:p w14:paraId="2A7C0DF5" w14:textId="2F9DB5C6" w:rsidR="007B63C8" w:rsidRPr="000B7C62" w:rsidRDefault="007B63C8" w:rsidP="007B63C8">
      <w:pPr>
        <w:rPr>
          <w:color w:val="000000"/>
          <w:spacing w:val="-8"/>
          <w:szCs w:val="26"/>
        </w:rPr>
      </w:pPr>
      <w:r w:rsidRPr="000B7C62">
        <w:rPr>
          <w:color w:val="000000"/>
          <w:spacing w:val="-8"/>
          <w:szCs w:val="26"/>
        </w:rPr>
        <w:t xml:space="preserve">Việc lập quy hoạch chi tiết nhằm khai thác tối đa hiệu quả quỹ đất hiện có, cụ thể hóa việc phát triển theo và </w:t>
      </w:r>
      <w:r w:rsidRPr="000B7C62">
        <w:t xml:space="preserve">điều chỉnh </w:t>
      </w:r>
      <w:r w:rsidRPr="000B7C62">
        <w:rPr>
          <w:color w:val="000000"/>
          <w:spacing w:val="-8"/>
          <w:szCs w:val="26"/>
        </w:rPr>
        <w:t xml:space="preserve">quy hoạch chung thị trấn Tủa Chùa, huyện Tủa Chùa, tỉnh Điện Biên đến năm 2035. Định hướng cụ thể các tuyến giao thông đô thị, tổ chức các công trình kiến trúc và công trình hạ tầng kỹ thuật theo tuyến phố gắn với cảnh quan thiên nhiên, định hướng phát triển du lịch thị trấn Tủa Chùa, bên cạnh đó cũng là cơ sở để xây dựng quy chế quản lý kiến trúc thị trấn Tủa Chùa. Tổng hợp những nguyên nhân trên, việc lập quy hoạch quy hoạch chi tiết tỷ lệ 1/5.00 </w:t>
      </w:r>
      <w:r w:rsidR="00DA6021">
        <w:rPr>
          <w:color w:val="000000"/>
          <w:spacing w:val="-8"/>
          <w:szCs w:val="26"/>
        </w:rPr>
        <w:t>K</w:t>
      </w:r>
      <w:r w:rsidRPr="000B7C62">
        <w:rPr>
          <w:color w:val="000000"/>
          <w:spacing w:val="-8"/>
          <w:szCs w:val="26"/>
        </w:rPr>
        <w:t>hu phía Tây Nam thị trấn Tủa Chùa, huyện Tủa Chùa là thực sự cần thiết.</w:t>
      </w:r>
    </w:p>
    <w:p w14:paraId="74ABF52F" w14:textId="2285F8AC" w:rsidR="007B63C8" w:rsidRPr="000B7C62" w:rsidRDefault="00E2702B" w:rsidP="0060236F">
      <w:pPr>
        <w:pStyle w:val="C3"/>
      </w:pPr>
      <w:r w:rsidRPr="000B7C62">
        <w:t>Căn cứ lập quy hoạch</w:t>
      </w:r>
    </w:p>
    <w:p w14:paraId="4F09103C" w14:textId="77777777" w:rsidR="00E2702B" w:rsidRPr="000B7C62" w:rsidRDefault="00E2702B" w:rsidP="0060236F">
      <w:pPr>
        <w:pStyle w:val="C4"/>
      </w:pPr>
      <w:r w:rsidRPr="000B7C62">
        <w:t>Căn cứ pháp lý</w:t>
      </w:r>
    </w:p>
    <w:p w14:paraId="29C0AF21" w14:textId="77777777" w:rsidR="00E2702B" w:rsidRPr="000B7C62" w:rsidRDefault="00E2702B" w:rsidP="00E2702B">
      <w:pPr>
        <w:spacing w:beforeLines="40" w:before="96" w:afterLines="40" w:after="96"/>
        <w:rPr>
          <w:szCs w:val="26"/>
        </w:rPr>
      </w:pPr>
      <w:r w:rsidRPr="000B7C62">
        <w:rPr>
          <w:szCs w:val="26"/>
        </w:rPr>
        <w:t>Luật Quy hoạch đô thị số 30/2009/QH12 ngày 17/6/2009;</w:t>
      </w:r>
    </w:p>
    <w:p w14:paraId="600B5CF4" w14:textId="77777777" w:rsidR="00E2702B" w:rsidRPr="000B7C62" w:rsidRDefault="00E2702B" w:rsidP="00E2702B">
      <w:pPr>
        <w:spacing w:beforeLines="40" w:before="96" w:afterLines="40" w:after="96"/>
        <w:rPr>
          <w:szCs w:val="26"/>
        </w:rPr>
      </w:pPr>
      <w:r w:rsidRPr="000B7C62">
        <w:rPr>
          <w:szCs w:val="26"/>
          <w:lang w:val="nl-NL"/>
        </w:rPr>
        <w:lastRenderedPageBreak/>
        <w:t>Luật sửa đổi, bổ sung một số điều của 37 Luật có liên quan đến quy hoạch số 35/2018/QH14 ngày 20/11/2018 của Quốc hội nước Cộng hòa xã hội chủ nghĩa Việt Nam khóa XIV, kỳ họp thứ 6;</w:t>
      </w:r>
    </w:p>
    <w:p w14:paraId="2EF9DFEC" w14:textId="77777777" w:rsidR="00E2702B" w:rsidRPr="000B7C62" w:rsidRDefault="00E2702B" w:rsidP="00E2702B">
      <w:pPr>
        <w:spacing w:beforeLines="40" w:before="96" w:afterLines="40" w:after="96"/>
        <w:rPr>
          <w:szCs w:val="26"/>
        </w:rPr>
      </w:pPr>
      <w:r w:rsidRPr="000B7C62">
        <w:rPr>
          <w:szCs w:val="26"/>
        </w:rPr>
        <w:t>Luật Nhà ở số 65/2014/QH13;</w:t>
      </w:r>
    </w:p>
    <w:p w14:paraId="43102E0F" w14:textId="77777777" w:rsidR="00E2702B" w:rsidRPr="000B7C62" w:rsidRDefault="00E2702B" w:rsidP="00E2702B">
      <w:pPr>
        <w:spacing w:beforeLines="40" w:before="96" w:afterLines="40" w:after="96"/>
        <w:rPr>
          <w:szCs w:val="26"/>
        </w:rPr>
      </w:pPr>
      <w:r w:rsidRPr="000B7C62">
        <w:rPr>
          <w:szCs w:val="26"/>
        </w:rPr>
        <w:t>Nghị định số 37/2010/NĐ-CP ngày 07/04/2010 của Chính phủ về lập, thẩm định, phê duyệt và quản lý quy hoạch đô thị;</w:t>
      </w:r>
    </w:p>
    <w:p w14:paraId="5EC3E0AC" w14:textId="77777777" w:rsidR="00E2702B" w:rsidRPr="000B7C62" w:rsidRDefault="00E2702B" w:rsidP="00E2702B">
      <w:pPr>
        <w:spacing w:beforeLines="40" w:before="96" w:afterLines="40" w:after="96"/>
        <w:rPr>
          <w:szCs w:val="26"/>
        </w:rPr>
      </w:pPr>
      <w:r w:rsidRPr="000B7C62">
        <w:rPr>
          <w:szCs w:val="26"/>
        </w:rPr>
        <w:t>Nghị định số 39/2010/NĐ-CP ngày 07/4/2010 của Chính phủ về quản lý không gian xây dựng ngầm đô thị;</w:t>
      </w:r>
    </w:p>
    <w:p w14:paraId="1B8EFD8E" w14:textId="77777777" w:rsidR="00E2702B" w:rsidRPr="000B7C62" w:rsidRDefault="00E2702B" w:rsidP="00E2702B">
      <w:pPr>
        <w:spacing w:beforeLines="40" w:before="96" w:afterLines="40" w:after="96"/>
        <w:rPr>
          <w:szCs w:val="26"/>
        </w:rPr>
      </w:pPr>
      <w:r w:rsidRPr="000B7C62">
        <w:rPr>
          <w:szCs w:val="26"/>
        </w:rPr>
        <w:t>Nghị định số 100/2015/NĐ-CP ngày 20/10/2015 của Chính phủ về việc phát triển và quản lý nhà ở xã hội;</w:t>
      </w:r>
    </w:p>
    <w:p w14:paraId="57A1E69C" w14:textId="48504A17" w:rsidR="00E2702B" w:rsidRPr="000B7C62" w:rsidRDefault="00E2702B" w:rsidP="004A35E5">
      <w:pPr>
        <w:spacing w:before="120" w:after="120"/>
        <w:ind w:firstLine="720"/>
        <w:rPr>
          <w:szCs w:val="26"/>
        </w:rPr>
      </w:pPr>
      <w:r w:rsidRPr="000B7C62">
        <w:rPr>
          <w:szCs w:val="26"/>
        </w:rPr>
        <w:t>Nghị định số 72/2019/NĐ-CP ngày 30/08/2019 của Chính phủ sửa đổi, bổ sung một số điều của Nghị định số 37/2010/NĐ-CP ngày 07/04/2010 về lập, thẩm định, phê duyệt và quản lý quy hoạch đô thị và Nghị định số 44/2015/NĐ-CP ngày 06/05/2015 quy định chi tiết một số nội dung về quy hoạch xây dựng;</w:t>
      </w:r>
      <w:r w:rsidR="004A35E5" w:rsidRPr="000B7C62">
        <w:rPr>
          <w:szCs w:val="26"/>
        </w:rPr>
        <w:t xml:space="preserve"> Nghị định số 35/2023/NĐ-CP ngày 20/6/2023 của Chính phủ sửa đổi, bổ sung một số điều của các nghị định thuộc lĩnh vực quản lý nhà nước của Bộ Xây dựng;</w:t>
      </w:r>
    </w:p>
    <w:p w14:paraId="469A7DB8" w14:textId="77777777" w:rsidR="00E2702B" w:rsidRPr="000B7C62" w:rsidRDefault="00E2702B" w:rsidP="00E2702B">
      <w:pPr>
        <w:spacing w:beforeLines="40" w:before="96" w:afterLines="40" w:after="96"/>
        <w:rPr>
          <w:szCs w:val="26"/>
        </w:rPr>
      </w:pPr>
      <w:r w:rsidRPr="000B7C62">
        <w:rPr>
          <w:szCs w:val="26"/>
        </w:rPr>
        <w:t>Thông tư số 06/2013/TT-BXD ngày 13/5/2013 của Bộ Xây dựng về việc hướng dẫn nội dung thiết kế đô thị;</w:t>
      </w:r>
    </w:p>
    <w:p w14:paraId="39A16A2D" w14:textId="67E6EE9C" w:rsidR="00E2702B" w:rsidRPr="000B7C62" w:rsidRDefault="00E2702B" w:rsidP="00E2702B">
      <w:pPr>
        <w:spacing w:beforeLines="40" w:before="96" w:afterLines="40" w:after="96"/>
        <w:rPr>
          <w:szCs w:val="26"/>
        </w:rPr>
      </w:pPr>
      <w:r w:rsidRPr="000B7C62">
        <w:rPr>
          <w:szCs w:val="26"/>
        </w:rPr>
        <w:t xml:space="preserve">Thông tư </w:t>
      </w:r>
      <w:r w:rsidRPr="000B7C62">
        <w:rPr>
          <w:szCs w:val="26"/>
          <w:lang w:val="nl-NL"/>
        </w:rPr>
        <w:t>số 20/2019/TT-BXD ngày 31/12/2019 của Bộ Xây dựng về Hướng dẫn xác định, quản lý chi phí quy hoạch xây dựng và quy hoạch đô thị</w:t>
      </w:r>
      <w:r w:rsidRPr="000B7C62">
        <w:rPr>
          <w:szCs w:val="26"/>
        </w:rPr>
        <w:t>;</w:t>
      </w:r>
    </w:p>
    <w:p w14:paraId="7E92C4BD" w14:textId="52FCBDEE" w:rsidR="00E2702B" w:rsidRPr="000B7C62" w:rsidRDefault="00E2702B" w:rsidP="00E2702B">
      <w:bookmarkStart w:id="4" w:name="_Hlk115857739"/>
      <w:bookmarkStart w:id="5" w:name="_Hlk142553740"/>
      <w:r w:rsidRPr="000B7C62">
        <w:t xml:space="preserve">Thông tư số </w:t>
      </w:r>
      <w:bookmarkEnd w:id="4"/>
      <w:r w:rsidRPr="000B7C62">
        <w:t>04/2022/TT-BXD ngày 24/10/2022 quy định về hồ sơ nhiệm vụ và hồ sơ đồ án quy hoạch xây dựng vùng liên huyện, quy hoạch xây dựng vùng huyện, quy hoạch đô thị, quy hoạch xây dựng khu chức năng và quy hoạch nông thôn;</w:t>
      </w:r>
    </w:p>
    <w:bookmarkEnd w:id="5"/>
    <w:p w14:paraId="00732488" w14:textId="78AB94BF" w:rsidR="00E2702B" w:rsidRPr="000B7C62" w:rsidRDefault="00E2702B" w:rsidP="00E2702B">
      <w:pPr>
        <w:spacing w:beforeLines="40" w:before="96" w:afterLines="40" w:after="96"/>
        <w:rPr>
          <w:szCs w:val="26"/>
        </w:rPr>
      </w:pPr>
      <w:r w:rsidRPr="000B7C62">
        <w:rPr>
          <w:szCs w:val="26"/>
        </w:rPr>
        <w:t>Quy chuẩn xây dựng Việt Nam 01: 2021/BXD ban hành kèm theo Thông tư số 01/2021/TT-BXD ngày 19/5/2021 của Bộ Xây dựng về việc ban hành QCVN 01:2021/BXD Quy chuẩn kỹ thuật quốc gia về quy hoạch xây dựng;</w:t>
      </w:r>
    </w:p>
    <w:p w14:paraId="69765BDF" w14:textId="5BEA9F6C" w:rsidR="00E2702B" w:rsidRPr="000B7C62" w:rsidRDefault="00E2702B" w:rsidP="00E2702B">
      <w:pPr>
        <w:spacing w:beforeLines="40" w:before="96" w:afterLines="40" w:after="96"/>
        <w:rPr>
          <w:szCs w:val="26"/>
        </w:rPr>
      </w:pPr>
      <w:r w:rsidRPr="000B7C62">
        <w:rPr>
          <w:szCs w:val="26"/>
        </w:rPr>
        <w:t>Quyết định số 1538/QĐ-UBND ngày 19/9/2023 của UBND tỉnh Điện Biên phê duyệt Điều chỉnh quy hoạch chung thị trấn Tủa Chùa, huyện Tủa Chùa, tỉnh Điện Biên đến năm 2035.</w:t>
      </w:r>
    </w:p>
    <w:p w14:paraId="164EA17A" w14:textId="77777777" w:rsidR="00E2702B" w:rsidRPr="000B7C62" w:rsidRDefault="00E2702B" w:rsidP="00E2702B">
      <w:pPr>
        <w:spacing w:beforeLines="40" w:before="96" w:afterLines="40" w:after="96"/>
        <w:rPr>
          <w:szCs w:val="26"/>
        </w:rPr>
      </w:pPr>
      <w:r w:rsidRPr="000B7C62">
        <w:rPr>
          <w:szCs w:val="26"/>
          <w:lang w:val="pt-BR"/>
        </w:rPr>
        <w:t>Các văn bản pháp lý khác liên quan.</w:t>
      </w:r>
    </w:p>
    <w:p w14:paraId="619585FB" w14:textId="77777777" w:rsidR="00E2702B" w:rsidRPr="000B7C62" w:rsidRDefault="00E2702B" w:rsidP="0060236F">
      <w:pPr>
        <w:pStyle w:val="C4"/>
      </w:pPr>
      <w:r w:rsidRPr="000B7C62">
        <w:t>Các tiêu chuẩn và quy chuẩn thiết kế</w:t>
      </w:r>
    </w:p>
    <w:p w14:paraId="4041E505" w14:textId="77777777" w:rsidR="00E2702B" w:rsidRPr="000B7C62" w:rsidRDefault="00E2702B" w:rsidP="00E2702B">
      <w:pPr>
        <w:spacing w:beforeLines="40" w:before="96" w:afterLines="40" w:after="96"/>
        <w:rPr>
          <w:szCs w:val="26"/>
        </w:rPr>
      </w:pPr>
      <w:r w:rsidRPr="000B7C62">
        <w:rPr>
          <w:szCs w:val="26"/>
        </w:rPr>
        <w:t>Quy chuẩn xây dựng Việt Nam QCXDVN 01: 2021/BXD ban hành theo Thông tư số 01/2021/TT-BXD ngày 19/05/2021 của Bộ Xây dựng.</w:t>
      </w:r>
    </w:p>
    <w:p w14:paraId="3AFBCDCE" w14:textId="77777777" w:rsidR="00E2702B" w:rsidRPr="000B7C62" w:rsidRDefault="00E2702B" w:rsidP="00E2702B">
      <w:pPr>
        <w:spacing w:beforeLines="40" w:before="96" w:afterLines="40" w:after="96"/>
        <w:rPr>
          <w:szCs w:val="26"/>
        </w:rPr>
      </w:pPr>
      <w:r w:rsidRPr="000B7C62">
        <w:rPr>
          <w:szCs w:val="26"/>
        </w:rPr>
        <w:lastRenderedPageBreak/>
        <w:t>Quy chuẩn kỹ thuật quốc gia về “Các công trình hạ tầng kỹ thuật”, mã số QCVN 07:2016/BXD, ban hành kèm theo Thông tư số 01/2016/TT-BXD ngày 01/02/2016 của Bộ Xây dựng.</w:t>
      </w:r>
    </w:p>
    <w:p w14:paraId="69131B45" w14:textId="77777777" w:rsidR="00E2702B" w:rsidRPr="000B7C62" w:rsidRDefault="00E2702B" w:rsidP="00E2702B">
      <w:pPr>
        <w:spacing w:beforeLines="40" w:before="96" w:afterLines="40" w:after="96"/>
        <w:rPr>
          <w:szCs w:val="26"/>
        </w:rPr>
      </w:pPr>
      <w:r w:rsidRPr="000B7C62">
        <w:rPr>
          <w:szCs w:val="26"/>
        </w:rPr>
        <w:t>Các quy chuẩn, tiêu chuẩn và văn bản pháp quy có liên quan khác được phép áp dụng theo quy đinh hiện hành.</w:t>
      </w:r>
    </w:p>
    <w:p w14:paraId="1D0A1231" w14:textId="77777777" w:rsidR="00E2702B" w:rsidRPr="000B7C62" w:rsidRDefault="00E2702B" w:rsidP="0060236F">
      <w:pPr>
        <w:pStyle w:val="C4"/>
      </w:pPr>
      <w:r w:rsidRPr="000B7C62">
        <w:t>Nguồn tài liệu</w:t>
      </w:r>
    </w:p>
    <w:p w14:paraId="26689966" w14:textId="3281C3F7" w:rsidR="00E2702B" w:rsidRPr="000B7C62" w:rsidRDefault="00E2702B" w:rsidP="00E2702B">
      <w:pPr>
        <w:spacing w:beforeLines="40" w:before="96" w:afterLines="40" w:after="96"/>
        <w:rPr>
          <w:szCs w:val="26"/>
        </w:rPr>
      </w:pPr>
      <w:r w:rsidRPr="000B7C62">
        <w:rPr>
          <w:szCs w:val="26"/>
        </w:rPr>
        <w:t xml:space="preserve">Điều chỉnh </w:t>
      </w:r>
      <w:r w:rsidRPr="000B7C62">
        <w:rPr>
          <w:szCs w:val="26"/>
          <w:lang w:val="vi-VN"/>
        </w:rPr>
        <w:t xml:space="preserve">Quy hoạch tổng thể phát triển kinh tế - xã hội tỉnh </w:t>
      </w:r>
      <w:r w:rsidRPr="000B7C62">
        <w:rPr>
          <w:szCs w:val="26"/>
        </w:rPr>
        <w:t>Điện Biên</w:t>
      </w:r>
      <w:r w:rsidRPr="000B7C62">
        <w:rPr>
          <w:szCs w:val="26"/>
          <w:lang w:val="vi-VN"/>
        </w:rPr>
        <w:t xml:space="preserve"> đến năm 2020</w:t>
      </w:r>
      <w:r w:rsidRPr="000B7C62">
        <w:rPr>
          <w:szCs w:val="26"/>
        </w:rPr>
        <w:t>, tầm nhìn đến năm 2030.</w:t>
      </w:r>
    </w:p>
    <w:p w14:paraId="3747A86F" w14:textId="29E61944" w:rsidR="00443F72" w:rsidRPr="000B7C62" w:rsidRDefault="00331320" w:rsidP="00E2702B">
      <w:pPr>
        <w:spacing w:beforeLines="40" w:before="96" w:afterLines="40" w:after="96"/>
        <w:rPr>
          <w:szCs w:val="26"/>
        </w:rPr>
      </w:pPr>
      <w:r w:rsidRPr="000B7C62">
        <w:rPr>
          <w:szCs w:val="26"/>
        </w:rPr>
        <w:t>Điều chỉnh quy hoạch chung thị trấn Tủa Chùa, huyện Tủa Chùa, tỉnh Điện Biên đến năm 2035.</w:t>
      </w:r>
    </w:p>
    <w:p w14:paraId="5DC1D923" w14:textId="77777777" w:rsidR="00E2702B" w:rsidRPr="000B7C62" w:rsidRDefault="00E2702B" w:rsidP="00E2702B">
      <w:pPr>
        <w:spacing w:beforeLines="40" w:before="96" w:afterLines="40" w:after="96"/>
        <w:rPr>
          <w:szCs w:val="26"/>
        </w:rPr>
      </w:pPr>
      <w:r w:rsidRPr="000B7C62">
        <w:rPr>
          <w:szCs w:val="26"/>
          <w:lang w:val="pt-BR"/>
        </w:rPr>
        <w:t>Các số liệu về hiện trạng sử dụng đất, hạ tầng xã hội và hạ tầng kỹ thuật trong khu vực lập quy hoạch.</w:t>
      </w:r>
    </w:p>
    <w:p w14:paraId="70B403F4" w14:textId="77777777" w:rsidR="00E2702B" w:rsidRPr="000B7C62" w:rsidRDefault="00E2702B" w:rsidP="00E2702B">
      <w:pPr>
        <w:spacing w:beforeLines="40" w:before="96" w:afterLines="40" w:after="96"/>
        <w:rPr>
          <w:szCs w:val="26"/>
        </w:rPr>
      </w:pPr>
      <w:r w:rsidRPr="000B7C62">
        <w:rPr>
          <w:szCs w:val="26"/>
        </w:rPr>
        <w:t>Bản đồ đo vẽ địa hình tỷ lệ 1/500 theo quy định.</w:t>
      </w:r>
    </w:p>
    <w:p w14:paraId="4508AB97" w14:textId="77777777" w:rsidR="00E2702B" w:rsidRPr="000B7C62" w:rsidRDefault="00E2702B" w:rsidP="00E2702B">
      <w:pPr>
        <w:spacing w:beforeLines="40" w:before="96" w:afterLines="40" w:after="96"/>
        <w:rPr>
          <w:szCs w:val="26"/>
        </w:rPr>
      </w:pPr>
      <w:r w:rsidRPr="000B7C62">
        <w:rPr>
          <w:szCs w:val="26"/>
        </w:rPr>
        <w:t>Các văn bản pháp lý và tài liệu khác có liên quan.</w:t>
      </w:r>
    </w:p>
    <w:p w14:paraId="3BB9EE81" w14:textId="412737DA" w:rsidR="00216A89" w:rsidRPr="000B7C62" w:rsidRDefault="00DC34AD" w:rsidP="0060236F">
      <w:pPr>
        <w:pStyle w:val="C2"/>
      </w:pPr>
      <w:bookmarkStart w:id="6" w:name="_Toc147755320"/>
      <w:r w:rsidRPr="000B7C62">
        <w:t>Vị trí, phạm vi ranh giới, diện tích, chức năng khu vực lập quy hoạch</w:t>
      </w:r>
      <w:bookmarkEnd w:id="6"/>
    </w:p>
    <w:p w14:paraId="5F957822" w14:textId="0DF0F552" w:rsidR="00DC34AD" w:rsidRPr="000B7C62" w:rsidRDefault="00DC34AD" w:rsidP="0060236F">
      <w:pPr>
        <w:pStyle w:val="C3"/>
      </w:pPr>
      <w:r w:rsidRPr="000B7C62">
        <w:t>Vị trí, phạm vi ranh giới, diện tích</w:t>
      </w:r>
    </w:p>
    <w:p w14:paraId="57DD8ECE" w14:textId="507F63D2" w:rsidR="003356A7" w:rsidRPr="000B7C62" w:rsidRDefault="00BD1C37" w:rsidP="003356A7">
      <w:r w:rsidRPr="000B7C62">
        <w:t>Khu vực nghiên cứu lập quy hoạch nằm trong quy hoạch chung thị trấn Tủa Chùa có phạm vi ranh giới như sau:</w:t>
      </w:r>
    </w:p>
    <w:p w14:paraId="6A533926" w14:textId="77777777" w:rsidR="007F638C" w:rsidRPr="000B7C62" w:rsidRDefault="007F638C" w:rsidP="007F638C">
      <w:r w:rsidRPr="000B7C62">
        <w:t>- Phía Đông giáp đất lúa</w:t>
      </w:r>
    </w:p>
    <w:p w14:paraId="15C468A9" w14:textId="77777777" w:rsidR="007F638C" w:rsidRPr="000B7C62" w:rsidRDefault="007F638C" w:rsidP="007F638C">
      <w:r w:rsidRPr="000B7C62">
        <w:t>- Phía Tây giáp đất đồi núi</w:t>
      </w:r>
    </w:p>
    <w:p w14:paraId="2AEFC68E" w14:textId="77777777" w:rsidR="007F638C" w:rsidRPr="000B7C62" w:rsidRDefault="007F638C" w:rsidP="007F638C">
      <w:r w:rsidRPr="000B7C62">
        <w:t>- Phía Nam giáp đất đồi núi</w:t>
      </w:r>
    </w:p>
    <w:p w14:paraId="4BA1010A" w14:textId="77777777" w:rsidR="007F638C" w:rsidRPr="000B7C62" w:rsidRDefault="007F638C" w:rsidP="007F638C">
      <w:r w:rsidRPr="000B7C62">
        <w:t>- Phía Bắc giáp khu dân cư hiện trạng.</w:t>
      </w:r>
    </w:p>
    <w:p w14:paraId="38EB1E2D" w14:textId="77FBF2B9" w:rsidR="00BD1C37" w:rsidRPr="000B7C62" w:rsidRDefault="00BD1C37" w:rsidP="00BD1C37">
      <w:pPr>
        <w:jc w:val="center"/>
        <w:rPr>
          <w:i/>
          <w:iCs/>
        </w:rPr>
      </w:pPr>
      <w:r w:rsidRPr="000B7C62">
        <w:rPr>
          <w:i/>
          <w:iCs/>
        </w:rPr>
        <w:t>(Vị trí cụ thể trong bản đồ kèm theo)</w:t>
      </w:r>
    </w:p>
    <w:p w14:paraId="60220115" w14:textId="5B05CD77" w:rsidR="00BD1C37" w:rsidRPr="000B7C62" w:rsidRDefault="00BD1C37" w:rsidP="003356A7">
      <w:pPr>
        <w:rPr>
          <w:color w:val="FF0000"/>
        </w:rPr>
      </w:pPr>
      <w:r w:rsidRPr="000B7C62">
        <w:rPr>
          <w:color w:val="FF0000"/>
        </w:rPr>
        <w:t>Diện tích lập quy hoạch: 18</w:t>
      </w:r>
      <w:r w:rsidR="00C35BC5" w:rsidRPr="000B7C62">
        <w:rPr>
          <w:color w:val="FF0000"/>
        </w:rPr>
        <w:t>6</w:t>
      </w:r>
      <w:r w:rsidRPr="000B7C62">
        <w:rPr>
          <w:color w:val="FF0000"/>
        </w:rPr>
        <w:t>,</w:t>
      </w:r>
      <w:r w:rsidR="00C35BC5" w:rsidRPr="000B7C62">
        <w:rPr>
          <w:color w:val="FF0000"/>
        </w:rPr>
        <w:t>0</w:t>
      </w:r>
      <w:r w:rsidRPr="000B7C62">
        <w:rPr>
          <w:color w:val="FF0000"/>
        </w:rPr>
        <w:t xml:space="preserve"> ha</w:t>
      </w:r>
      <w:r w:rsidR="001C554C" w:rsidRPr="000B7C62">
        <w:rPr>
          <w:color w:val="FF0000"/>
        </w:rPr>
        <w:t>.</w:t>
      </w:r>
    </w:p>
    <w:p w14:paraId="2D2B550A" w14:textId="08177372" w:rsidR="00BD1C37" w:rsidRPr="000B7C62" w:rsidRDefault="00BD1C37" w:rsidP="0060236F">
      <w:pPr>
        <w:pStyle w:val="C3"/>
      </w:pPr>
      <w:r w:rsidRPr="000B7C62">
        <w:t>Chức năng khu vực lập quy hoạch</w:t>
      </w:r>
    </w:p>
    <w:p w14:paraId="06B47E83" w14:textId="7F53A77D" w:rsidR="00BD1C37" w:rsidRPr="000B7C62" w:rsidRDefault="00BD1C37" w:rsidP="00BD1C37">
      <w:r w:rsidRPr="000B7C62">
        <w:t>Là khu vực phát triển mới phía Nam thị trấn Tủa Chùa với nhiều chức năng trong khu vực bao gồm: Khu ở mới, khu thương mại dịch vụ,</w:t>
      </w:r>
      <w:r w:rsidR="001C554C" w:rsidRPr="000B7C62">
        <w:t xml:space="preserve"> khu vực hỗn hợp,</w:t>
      </w:r>
      <w:r w:rsidRPr="000B7C62">
        <w:t xml:space="preserve"> công trình công cộng, cây xanh, thể dục thể thao.</w:t>
      </w:r>
    </w:p>
    <w:p w14:paraId="08AF5AB8" w14:textId="333DCC65" w:rsidR="003356A7" w:rsidRPr="000B7C62" w:rsidRDefault="00BD1C37" w:rsidP="0060236F">
      <w:pPr>
        <w:pStyle w:val="C2"/>
      </w:pPr>
      <w:bookmarkStart w:id="7" w:name="_Toc147755321"/>
      <w:r w:rsidRPr="000B7C62">
        <w:t>Sơ bộ các định hướng phát triển tại quy hoạch chung</w:t>
      </w:r>
      <w:r w:rsidR="00BC2800" w:rsidRPr="000B7C62">
        <w:t xml:space="preserve"> tác động đến phạm vi lập quy hoạch</w:t>
      </w:r>
      <w:bookmarkEnd w:id="7"/>
    </w:p>
    <w:p w14:paraId="129DD920" w14:textId="3E10B967" w:rsidR="00BD1C37" w:rsidRPr="000B7C62" w:rsidRDefault="00EC5DC9" w:rsidP="0060236F">
      <w:pPr>
        <w:pStyle w:val="C3"/>
      </w:pPr>
      <w:r w:rsidRPr="000B7C62">
        <w:t>Ý tưởng phát triển</w:t>
      </w:r>
    </w:p>
    <w:p w14:paraId="6FAE69D1" w14:textId="77777777" w:rsidR="00EC5DC9" w:rsidRPr="000B7C62" w:rsidRDefault="00EC5DC9" w:rsidP="00EC5DC9">
      <w:r w:rsidRPr="000B7C62">
        <w:t>Định hướng phát triển đô thị Tủa Chùa trở thành một đô thị hiện đại gắn với cảnh quan thiên nhiên Tây Bắc. Kết hợp hài hòa giữa yếu tố nhân tạo và yếu tố tự nhiên. Phát huy giá trị cảnh quan thiên nhiên, mặt nước, tạo thành một đô thị xanh trong hệ thống đô thị của tỉnh Điện Biên.</w:t>
      </w:r>
    </w:p>
    <w:p w14:paraId="22A58CA5" w14:textId="5CFC5FD6" w:rsidR="00EC5DC9" w:rsidRPr="000B7C62" w:rsidRDefault="00EC5DC9" w:rsidP="0060236F">
      <w:pPr>
        <w:pStyle w:val="C3"/>
      </w:pPr>
      <w:r w:rsidRPr="000B7C62">
        <w:lastRenderedPageBreak/>
        <w:t>Hướng phát triển đô thị</w:t>
      </w:r>
    </w:p>
    <w:p w14:paraId="58F56C1B" w14:textId="63D3EC32" w:rsidR="00EC5DC9" w:rsidRPr="000B7C62" w:rsidRDefault="00EC5DC9" w:rsidP="00EC5DC9">
      <w:r w:rsidRPr="000B7C62">
        <w:t>Khu vực lập quy hoạch nằm ở phía Nam khu trung tâm hiện hữu thị trấn Tủa Chùa, theo đúng định hướng phát triển của điều chỉnh quy hoạch chung thị trấn Tủa Chùa là phát triển xung quanh khu vực hiện hữu và phát triển mở rộng đô thị về phía Tây Nam đến phía Đông Nam.</w:t>
      </w:r>
    </w:p>
    <w:p w14:paraId="54192310" w14:textId="4B6D7144" w:rsidR="00EC5DC9" w:rsidRPr="000B7C62" w:rsidRDefault="00EC5DC9" w:rsidP="0060236F">
      <w:pPr>
        <w:pStyle w:val="C3"/>
      </w:pPr>
      <w:r w:rsidRPr="000B7C62">
        <w:t>Định hướng phát triển</w:t>
      </w:r>
    </w:p>
    <w:p w14:paraId="409F1B10" w14:textId="103A6A97" w:rsidR="00EC5DC9" w:rsidRPr="000B7C62" w:rsidRDefault="00EC5DC9" w:rsidP="00EC5DC9">
      <w:r w:rsidRPr="000B7C62">
        <w:t xml:space="preserve">Khu vực lập quy hoạch thuộc cụm đô thị mới được xác định tại điều chỉnh </w:t>
      </w:r>
      <w:r w:rsidRPr="000B7C62">
        <w:rPr>
          <w:color w:val="000000"/>
          <w:spacing w:val="-8"/>
          <w:szCs w:val="26"/>
        </w:rPr>
        <w:t xml:space="preserve">quy hoạch chung thị trấn Tủa Chùa, huyện Tủa Chùa, tỉnh Điện Biên đến năm 2035, được xác định là cụm động lực phát triển </w:t>
      </w:r>
      <w:r w:rsidRPr="000B7C62">
        <w:rPr>
          <w:color w:val="000000"/>
          <w:szCs w:val="26"/>
        </w:rPr>
        <w:t xml:space="preserve">phía Nam của đô thị gắn liền với trục giao thông đối ngoại Tây Nam với cá định hướng phát triển: </w:t>
      </w:r>
    </w:p>
    <w:p w14:paraId="2ABF6A87" w14:textId="356D7107" w:rsidR="00EC5DC9" w:rsidRPr="000B7C62" w:rsidRDefault="00EC5DC9" w:rsidP="00EC5DC9">
      <w:pPr>
        <w:ind w:firstLine="562"/>
        <w:rPr>
          <w:bCs/>
          <w:iCs/>
          <w:color w:val="000000"/>
          <w:szCs w:val="26"/>
        </w:rPr>
      </w:pPr>
      <w:r w:rsidRPr="000B7C62">
        <w:rPr>
          <w:iCs/>
          <w:color w:val="000000"/>
          <w:szCs w:val="26"/>
        </w:rPr>
        <w:t>- Phát triển bám theo trục đường chính đường 140 trung tâm của đô thị kết nối với xã Mường Báng và một số thôn bản phía nam.</w:t>
      </w:r>
    </w:p>
    <w:p w14:paraId="0C6695B0" w14:textId="46E9A0FF" w:rsidR="00EC5DC9" w:rsidRPr="000B7C62" w:rsidRDefault="00EC5DC9" w:rsidP="00EC5DC9">
      <w:pPr>
        <w:ind w:firstLine="562"/>
        <w:rPr>
          <w:bCs/>
          <w:iCs/>
          <w:color w:val="000000"/>
          <w:szCs w:val="26"/>
        </w:rPr>
      </w:pPr>
      <w:r w:rsidRPr="000B7C62">
        <w:rPr>
          <w:iCs/>
          <w:color w:val="000000"/>
          <w:szCs w:val="26"/>
        </w:rPr>
        <w:t>- Đề xuất xây dựng sân vận động, trường học... Tại khu vực này để giảm thiểu sức ép hạ tầng trong khu vực hiện trạng.</w:t>
      </w:r>
    </w:p>
    <w:p w14:paraId="56892FD7" w14:textId="198C2AA4" w:rsidR="00EC5DC9" w:rsidRPr="000B7C62" w:rsidRDefault="00EC5DC9" w:rsidP="00EC5DC9">
      <w:pPr>
        <w:ind w:firstLine="562"/>
        <w:rPr>
          <w:bCs/>
          <w:iCs/>
          <w:color w:val="000000"/>
          <w:szCs w:val="26"/>
        </w:rPr>
      </w:pPr>
      <w:r w:rsidRPr="000B7C62">
        <w:rPr>
          <w:iCs/>
          <w:color w:val="000000"/>
          <w:szCs w:val="26"/>
        </w:rPr>
        <w:t>- Xây dựng hình ảnh khu đô thị mới hiện đại, phát triển thương mại dịch vụ, giao thương.</w:t>
      </w:r>
    </w:p>
    <w:p w14:paraId="18CD4089" w14:textId="6337ECF8" w:rsidR="00EC5DC9" w:rsidRPr="000B7C62" w:rsidRDefault="00EC5DC9" w:rsidP="00EC5DC9">
      <w:r w:rsidRPr="000B7C62">
        <w:rPr>
          <w:iCs/>
          <w:color w:val="000000"/>
          <w:spacing w:val="-4"/>
          <w:szCs w:val="26"/>
        </w:rPr>
        <w:t>- Hướng đô thị phát triển dần về phía Nam gắn kết với các thôn bản mang đậm bản sắc văn hóa dân tộc</w:t>
      </w:r>
    </w:p>
    <w:p w14:paraId="170E3F42" w14:textId="7382549B" w:rsidR="00BD1C37" w:rsidRPr="000B7C62" w:rsidRDefault="00BC2800" w:rsidP="0060236F">
      <w:pPr>
        <w:pStyle w:val="C2"/>
      </w:pPr>
      <w:bookmarkStart w:id="8" w:name="_Toc147755322"/>
      <w:r w:rsidRPr="000B7C62">
        <w:t>Nhu cầu quản lý và đầu tư phát triển đối với khu vực lập quy hoạch</w:t>
      </w:r>
      <w:bookmarkEnd w:id="8"/>
    </w:p>
    <w:p w14:paraId="7D9F4425" w14:textId="4B471209" w:rsidR="00BC2800" w:rsidRPr="000B7C62" w:rsidRDefault="00A43036" w:rsidP="00BD1C37">
      <w:pPr>
        <w:rPr>
          <w:color w:val="000000"/>
          <w:spacing w:val="-8"/>
          <w:szCs w:val="26"/>
        </w:rPr>
      </w:pPr>
      <w:r w:rsidRPr="000B7C62">
        <w:t xml:space="preserve">- Quy hoạch chi tiết phải thống nhất, cụ thể hóa điều chỉnh điều chỉnh </w:t>
      </w:r>
      <w:r w:rsidRPr="000B7C62">
        <w:rPr>
          <w:color w:val="000000"/>
          <w:spacing w:val="-8"/>
          <w:szCs w:val="26"/>
        </w:rPr>
        <w:t>quy hoạch chung thị trấn Tủa Chùa, huyện Tủa Chùa, tỉnh Điện Biên đến năm 2035 đã được phê duyệt.</w:t>
      </w:r>
    </w:p>
    <w:p w14:paraId="008BC86D" w14:textId="171F0C98" w:rsidR="00A43036" w:rsidRPr="000B7C62" w:rsidRDefault="00A43036" w:rsidP="00BD1C37">
      <w:pPr>
        <w:rPr>
          <w:color w:val="000000"/>
          <w:spacing w:val="-8"/>
          <w:szCs w:val="26"/>
        </w:rPr>
      </w:pPr>
      <w:r w:rsidRPr="000B7C62">
        <w:rPr>
          <w:color w:val="000000"/>
          <w:spacing w:val="-8"/>
          <w:szCs w:val="26"/>
        </w:rPr>
        <w:t>- Đầu tư phát triển cơ sở hạ tầng xã hội, công trình công cộng (trường học, công viên, các cơ sở dịch vụ công cộng…), hạ tầng kỹ thuật (giao thông, cấp điện, cấp nước, thoát nước, thông tin liên lạc…) hình thành bộ mặt đô thị khu vực phía Nam thị trấn Tủa Chùa.</w:t>
      </w:r>
    </w:p>
    <w:p w14:paraId="42607F70" w14:textId="77990D08" w:rsidR="00A43036" w:rsidRPr="000B7C62" w:rsidRDefault="00A43036" w:rsidP="00BD1C37">
      <w:r w:rsidRPr="000B7C62">
        <w:t>- Quản lý quy hoạch hiệu quả, thống nhất, đ</w:t>
      </w:r>
      <w:r w:rsidR="00401CE3" w:rsidRPr="000B7C62">
        <w:t>ả</w:t>
      </w:r>
      <w:r w:rsidRPr="000B7C62">
        <w:t xml:space="preserve">m bảo việc xây dựng công trình trong khu vực đảm bảo </w:t>
      </w:r>
      <w:r w:rsidR="00401CE3" w:rsidRPr="000B7C62">
        <w:t>theo</w:t>
      </w:r>
      <w:r w:rsidRPr="000B7C62">
        <w:t xml:space="preserve"> quy hoạch được duyệt.</w:t>
      </w:r>
    </w:p>
    <w:p w14:paraId="65551C66" w14:textId="2C8E0D06" w:rsidR="00A43036" w:rsidRPr="000B7C62" w:rsidRDefault="00A43036" w:rsidP="00A43036">
      <w:pPr>
        <w:pStyle w:val="C1"/>
      </w:pPr>
      <w:bookmarkStart w:id="9" w:name="_Toc147755323"/>
      <w:r w:rsidRPr="000B7C62">
        <w:t>Đánh giá khái quát đặc điểm tự nhiên và hiện trạng, xác định sơ bộ những vấn đề, nội dung cơ bản cần giải quyết trong đồ án quy hoạch chi tiết và yêu cầu về việc cụ thể hóa quy hoạch chung được duyệt.</w:t>
      </w:r>
      <w:bookmarkEnd w:id="9"/>
    </w:p>
    <w:p w14:paraId="014CE52E" w14:textId="77777777" w:rsidR="00BE2778" w:rsidRPr="000B7C62" w:rsidRDefault="00BE2778" w:rsidP="00BE2778">
      <w:pPr>
        <w:pStyle w:val="C2"/>
      </w:pPr>
      <w:bookmarkStart w:id="10" w:name="_Toc147755324"/>
      <w:r w:rsidRPr="000B7C62">
        <w:t>Khái quát đặc điểm tự nhiên và hiện trạng</w:t>
      </w:r>
      <w:bookmarkEnd w:id="10"/>
      <w:r w:rsidR="009F49C9" w:rsidRPr="000B7C62">
        <w:t xml:space="preserve"> (Khá là sơ sài đề nghị bổ sung thêm)</w:t>
      </w:r>
    </w:p>
    <w:p w14:paraId="3D7968D7" w14:textId="77777777" w:rsidR="002036AB" w:rsidRPr="000B7C62" w:rsidRDefault="002036AB" w:rsidP="002036AB">
      <w:pPr>
        <w:pStyle w:val="C3"/>
      </w:pPr>
      <w:bookmarkStart w:id="11" w:name="_Toc147755325"/>
      <w:r w:rsidRPr="000B7C62">
        <w:t>Điều kiện tự nhiên</w:t>
      </w:r>
    </w:p>
    <w:p w14:paraId="75B7DAB1" w14:textId="77777777" w:rsidR="002036AB" w:rsidRPr="000B7C62" w:rsidRDefault="002036AB" w:rsidP="002036AB">
      <w:pPr>
        <w:pStyle w:val="C4"/>
      </w:pPr>
      <w:r w:rsidRPr="000B7C62">
        <w:t>Địa hình</w:t>
      </w:r>
    </w:p>
    <w:p w14:paraId="294DA94B" w14:textId="77777777" w:rsidR="002036AB" w:rsidRPr="000B7C62" w:rsidRDefault="002036AB" w:rsidP="002036AB">
      <w:r w:rsidRPr="000B7C62">
        <w:t>Địa hình khu vực tương đối đa dạng với nhiều loại hình địa hình: Đồi núi, đồng ruộng bằng phẳng, đồi thoải xen lẫn dân cư…sau khi nghiên cứu thì được phân chia như sau:</w:t>
      </w:r>
    </w:p>
    <w:p w14:paraId="236478CA" w14:textId="77777777" w:rsidR="002036AB" w:rsidRPr="000B7C62" w:rsidRDefault="002036AB" w:rsidP="002036AB">
      <w:r w:rsidRPr="000B7C62">
        <w:t>- Phía Tây khu vực lập quy hoạch là địa hình đồng ruộng bằng phẳng xen lẫn các hộ dân sinh sống.</w:t>
      </w:r>
    </w:p>
    <w:p w14:paraId="607AAF5A" w14:textId="77777777" w:rsidR="002036AB" w:rsidRPr="000B7C62" w:rsidRDefault="002036AB" w:rsidP="002036AB">
      <w:r w:rsidRPr="000B7C62">
        <w:lastRenderedPageBreak/>
        <w:t>- Trung tâm khu vực lập quy hoạch là một phần đồng ruộng và khu dân cư làng bản ở các khu vực đồi thoải.</w:t>
      </w:r>
    </w:p>
    <w:p w14:paraId="5DA604F5" w14:textId="77777777" w:rsidR="002036AB" w:rsidRPr="000B7C62" w:rsidRDefault="002036AB" w:rsidP="002036AB">
      <w:r w:rsidRPr="000B7C62">
        <w:t>- Phía Đông Bắc là khu dân cư hiện trạng.</w:t>
      </w:r>
    </w:p>
    <w:p w14:paraId="45190F1C" w14:textId="77777777" w:rsidR="002036AB" w:rsidRPr="000B7C62" w:rsidRDefault="002036AB" w:rsidP="002036AB">
      <w:r w:rsidRPr="000B7C62">
        <w:t>- Phía Đông Nam địa hình tương đối bằng phẳng với các khu vực đồi thoải.</w:t>
      </w:r>
    </w:p>
    <w:p w14:paraId="6D65726C" w14:textId="77777777" w:rsidR="002036AB" w:rsidRPr="000B7C62" w:rsidRDefault="002036AB" w:rsidP="002036AB">
      <w:pPr>
        <w:pStyle w:val="C4"/>
      </w:pPr>
      <w:r w:rsidRPr="000B7C62">
        <w:t>Khí hậu</w:t>
      </w:r>
    </w:p>
    <w:p w14:paraId="67E37D7D" w14:textId="77777777" w:rsidR="002036AB" w:rsidRPr="000B7C62" w:rsidRDefault="002036AB" w:rsidP="002036AB">
      <w:r w:rsidRPr="000B7C62">
        <w:t>Thị trấn Tủa Chùa chịu ảnh hưởng chung của kiểu khí hậu miền núi phía Tây Bắc Việt Nam. Được hình thành từ một nền nhiệt cao của đới chí tuyến và sự thay thế của các hoàn lưu lớn theo mùa, kết hợp với các điều kiện địa hình nên mùa Khô từ tháng 11 năm trước đến tháng 3 năm sau giá lạnh nhiệt độ không khí thấp, trời khô hanh, có sương muối; mùa Mưa từ tháng 4 đến tháng 10 không khí nóng ẩm và mưa nhiều.</w:t>
      </w:r>
    </w:p>
    <w:p w14:paraId="1D51FFC0" w14:textId="77777777" w:rsidR="002036AB" w:rsidRPr="000B7C62" w:rsidRDefault="002036AB" w:rsidP="002036AB">
      <w:r w:rsidRPr="000B7C62">
        <w:t>Chế độ nhiệt:</w:t>
      </w:r>
    </w:p>
    <w:p w14:paraId="6DCD2C55" w14:textId="77777777" w:rsidR="002036AB" w:rsidRPr="000B7C62" w:rsidRDefault="002036AB" w:rsidP="002036AB">
      <w:r w:rsidRPr="000B7C62">
        <w:t xml:space="preserve"> + Nhiệt độ trung bình trong năm vào khoảng 20 – 25</w:t>
      </w:r>
      <w:r w:rsidRPr="000B7C62">
        <w:rPr>
          <w:vertAlign w:val="superscript"/>
        </w:rPr>
        <w:t>0</w:t>
      </w:r>
      <w:r w:rsidRPr="000B7C62">
        <w:t>C.</w:t>
      </w:r>
    </w:p>
    <w:p w14:paraId="732AB2EF" w14:textId="77777777" w:rsidR="002036AB" w:rsidRPr="000B7C62" w:rsidRDefault="002036AB" w:rsidP="002036AB">
      <w:r w:rsidRPr="000B7C62">
        <w:t xml:space="preserve"> + Nhiệt độ tối cao là 37,5</w:t>
      </w:r>
      <w:r w:rsidRPr="000B7C62">
        <w:rPr>
          <w:vertAlign w:val="superscript"/>
        </w:rPr>
        <w:t>0</w:t>
      </w:r>
      <w:r w:rsidRPr="000B7C62">
        <w:t>C.</w:t>
      </w:r>
    </w:p>
    <w:p w14:paraId="481F76FB" w14:textId="77777777" w:rsidR="002036AB" w:rsidRPr="000B7C62" w:rsidRDefault="002036AB" w:rsidP="002036AB">
      <w:r w:rsidRPr="000B7C62">
        <w:t xml:space="preserve"> + Nhiệt độ tối thấp 0</w:t>
      </w:r>
      <w:r w:rsidRPr="000B7C62">
        <w:rPr>
          <w:vertAlign w:val="superscript"/>
        </w:rPr>
        <w:t>0</w:t>
      </w:r>
      <w:r w:rsidRPr="000B7C62">
        <w:t>C.</w:t>
      </w:r>
    </w:p>
    <w:p w14:paraId="7A245445" w14:textId="77777777" w:rsidR="002036AB" w:rsidRPr="000B7C62" w:rsidRDefault="002036AB" w:rsidP="002036AB">
      <w:r w:rsidRPr="000B7C62">
        <w:t xml:space="preserve"> Số ngày nắng trong năm trung bình khoảng 105 ngày/năm.</w:t>
      </w:r>
    </w:p>
    <w:p w14:paraId="5EC1DA25" w14:textId="77777777" w:rsidR="002036AB" w:rsidRPr="000B7C62" w:rsidRDefault="002036AB" w:rsidP="002036AB">
      <w:r w:rsidRPr="000B7C62">
        <w:t>Chế độ mưa:</w:t>
      </w:r>
    </w:p>
    <w:p w14:paraId="4DDA99AD" w14:textId="77777777" w:rsidR="002036AB" w:rsidRPr="000B7C62" w:rsidRDefault="002036AB" w:rsidP="002036AB">
      <w:r w:rsidRPr="000B7C62">
        <w:t>Mùa Mưa bắt đầu từ tháng 4 đến tháng 10, lượng mưa trung bình trong năm khoảng 1800 - 2000mm, phân bố không đều cả về thời gian lẫn không gian, lượng mưa vào các tháng mùa Mưa chiếm khoảng 80% lượng mưa cả năm; vào mùa Khô lượng mưa ít, chỉ chiếm khoảng 20% tổng lượng mưa cả năm, trong đó ít mưa nhất là vào tháng 12 và tháng 1, trung bình lượng mưa chỉ đạt 20,7mm.</w:t>
      </w:r>
    </w:p>
    <w:p w14:paraId="564672B0" w14:textId="77777777" w:rsidR="002036AB" w:rsidRPr="000B7C62" w:rsidRDefault="002036AB" w:rsidP="002036AB">
      <w:r w:rsidRPr="000B7C62">
        <w:t>- Độ ẩm: Thị trấn Tủa Chùa là khu vực có độ ẩm không khí tương đối cao. Độ ẩm tương đối trung bình khoảng 83%, mùa Mưa độ ẩm không khí có thể lên tới trên 92%. Thời kỳ chuyển tiếp giữa mùa Khô và đầu mùa Mưa thường xuất hiện khô hanh, độ ẩm không khí xuống thấp. Tháng có độ ẩm tương đối cao nhất là tháng 7, tháng khô nhất là tháng 3 và tháng 4.</w:t>
      </w:r>
    </w:p>
    <w:p w14:paraId="67AAB8E7" w14:textId="77777777" w:rsidR="002036AB" w:rsidRPr="000B7C62" w:rsidRDefault="002036AB" w:rsidP="002036AB">
      <w:r w:rsidRPr="000B7C62">
        <w:t>- Sương mù: Số ngày có sương mù nhiều, bình quân 105 ngày/năm, cá biệt vào mùa Khô còn xuất hiện sương muối xuất hiện vào tháng 12 đến tháng 1 năm sau thành từng đợt 1 - 2 ngày.</w:t>
      </w:r>
    </w:p>
    <w:p w14:paraId="1B84767F" w14:textId="77777777" w:rsidR="002036AB" w:rsidRPr="000B7C62" w:rsidRDefault="002036AB" w:rsidP="002036AB">
      <w:r w:rsidRPr="000B7C62">
        <w:t>- Chế độ gió: Có hai hướng gió thịnh hành theo mùa, gió mùa Đông Bắc xuất hiện từ tháng 10 đến tháng 3 năm sau, thường khô và hanh; gió Tây Nam xuất hiện từ tháng 3 đến tháng 7 ban ngày thường khô và nóng. Ngoài ra còn bị ảnh hưởng bởi gió Đông Nam xuất hiện từ tháng 4 đến tháng 9 mang nhiều hơi nước và thường kèm theo những trận mưa rào.</w:t>
      </w:r>
    </w:p>
    <w:p w14:paraId="43C2B449" w14:textId="77777777" w:rsidR="002036AB" w:rsidRPr="000B7C62" w:rsidRDefault="002036AB" w:rsidP="002036AB">
      <w:pPr>
        <w:pStyle w:val="C4"/>
      </w:pPr>
      <w:r w:rsidRPr="000B7C62">
        <w:t>Địa chất</w:t>
      </w:r>
    </w:p>
    <w:p w14:paraId="1F8B3FAB" w14:textId="77777777" w:rsidR="002036AB" w:rsidRPr="000B7C62" w:rsidRDefault="002036AB" w:rsidP="002036AB">
      <w:r w:rsidRPr="000B7C62">
        <w:t xml:space="preserve">Qua khảo sát thực tế các công trình hiện có trong khu vực nền đất tương đối ổn định và vững chắc. </w:t>
      </w:r>
    </w:p>
    <w:p w14:paraId="3C165338" w14:textId="77777777" w:rsidR="002036AB" w:rsidRPr="000B7C62" w:rsidRDefault="002036AB" w:rsidP="002036AB">
      <w:r w:rsidRPr="000B7C62">
        <w:lastRenderedPageBreak/>
        <w:t>Đặc điểm chủ yếu trong lớp đất đá đệ tứ có thành tạo chu vi chiếm ưu thế. Về bề dày và bề rộng có thành phần chủ yếu là sét pha lẫn cuội sỏi, sét pha lẫn dăm sạn. Các lớp đất đá tầng đệ tứ có khả năng chịu lực trung bình, thuận lợi cho việc xây dựng.</w:t>
      </w:r>
    </w:p>
    <w:p w14:paraId="580BCD42" w14:textId="77777777" w:rsidR="002036AB" w:rsidRPr="000B7C62" w:rsidRDefault="002036AB" w:rsidP="002036AB">
      <w:pPr>
        <w:pStyle w:val="C3"/>
      </w:pPr>
      <w:r w:rsidRPr="000B7C62">
        <w:t>Hiện trạng tổng hợp</w:t>
      </w:r>
    </w:p>
    <w:p w14:paraId="57CE4966" w14:textId="77777777" w:rsidR="002036AB" w:rsidRPr="000B7C62" w:rsidRDefault="002036AB" w:rsidP="002036AB">
      <w:pPr>
        <w:pStyle w:val="C4"/>
      </w:pPr>
      <w:r w:rsidRPr="000B7C62">
        <w:t>Dân số</w:t>
      </w:r>
    </w:p>
    <w:p w14:paraId="1FE2A187" w14:textId="77777777" w:rsidR="002036AB" w:rsidRPr="000B7C62" w:rsidRDefault="002036AB" w:rsidP="002036AB">
      <w:r w:rsidRPr="000B7C62">
        <w:t>Sau khi thu thập số liệu sơ bộ dân số nằm trong phạm vi lập quy hoạch khoảng hơn 1000 người, dân số cụ thể được thu thập trong quá trình lập đồ án.</w:t>
      </w:r>
    </w:p>
    <w:p w14:paraId="545B78DB" w14:textId="77777777" w:rsidR="002036AB" w:rsidRPr="000B7C62" w:rsidRDefault="002036AB" w:rsidP="002036AB">
      <w:pPr>
        <w:pStyle w:val="C4"/>
      </w:pPr>
      <w:r w:rsidRPr="000B7C62">
        <w:t>Lao động</w:t>
      </w:r>
    </w:p>
    <w:p w14:paraId="543847F8" w14:textId="28F791CF" w:rsidR="002036AB" w:rsidRPr="000B7C62" w:rsidRDefault="002036AB" w:rsidP="002036AB">
      <w:pPr>
        <w:rPr>
          <w:sz w:val="28"/>
          <w:szCs w:val="28"/>
        </w:rPr>
      </w:pPr>
      <w:r w:rsidRPr="000B7C62">
        <w:t>Đặc điểm chung của lao động trong khu vực là có trình độ lao động phổ thông, lao động nông nghiệp trong khu vực</w:t>
      </w:r>
      <w:r w:rsidRPr="000B7C62">
        <w:rPr>
          <w:sz w:val="28"/>
          <w:szCs w:val="28"/>
        </w:rPr>
        <w:t>.</w:t>
      </w:r>
    </w:p>
    <w:p w14:paraId="3CA18AB1" w14:textId="4D24F364" w:rsidR="002036AB" w:rsidRPr="000B7C62" w:rsidRDefault="002036AB" w:rsidP="002036AB">
      <w:pPr>
        <w:pStyle w:val="C4"/>
      </w:pPr>
      <w:r w:rsidRPr="000B7C62">
        <w:t>Hạ tầng xã hội:</w:t>
      </w:r>
    </w:p>
    <w:p w14:paraId="1D9A2590" w14:textId="585E2DE4" w:rsidR="002036AB" w:rsidRPr="000B7C62" w:rsidRDefault="002036AB" w:rsidP="002036AB">
      <w:r w:rsidRPr="000B7C62">
        <w:t>Hiện trạng khu vực lập quy hoạch chủ yếu là đất đồi núi, đất nông nghiệp, hiện trạng hạ tầng xã hội chưa nhiều, hiện trạng có một trường Trung học cơ sở nằm tại trung tâm khu vực lập quy hoạch.</w:t>
      </w:r>
    </w:p>
    <w:p w14:paraId="0E2DC9D7" w14:textId="77777777" w:rsidR="002036AB" w:rsidRPr="000B7C62" w:rsidRDefault="002036AB" w:rsidP="002036AB">
      <w:pPr>
        <w:pStyle w:val="C4"/>
      </w:pPr>
      <w:r w:rsidRPr="000B7C62">
        <w:t>Hiện trạng sử dụng đất</w:t>
      </w:r>
    </w:p>
    <w:p w14:paraId="0DA5014B" w14:textId="77777777" w:rsidR="002036AB" w:rsidRPr="000B7C62" w:rsidRDefault="002036AB" w:rsidP="002036AB">
      <w:r w:rsidRPr="000B7C62">
        <w:t>Hiện trạng sử dụng đất khu vực lập quy hoạch bao gồm đất nông nghiệp (đất lúa, hoa màu), đất ở, đất nghĩa địa, mặt nước và đất đồi núi, thống kê sơ bộ hiện trạng sử dụng đất như sau:</w:t>
      </w:r>
    </w:p>
    <w:tbl>
      <w:tblPr>
        <w:tblW w:w="5000" w:type="pct"/>
        <w:tblLook w:val="04A0" w:firstRow="1" w:lastRow="0" w:firstColumn="1" w:lastColumn="0" w:noHBand="0" w:noVBand="1"/>
      </w:tblPr>
      <w:tblGrid>
        <w:gridCol w:w="1310"/>
        <w:gridCol w:w="3221"/>
        <w:gridCol w:w="2648"/>
        <w:gridCol w:w="1883"/>
      </w:tblGrid>
      <w:tr w:rsidR="002036AB" w:rsidRPr="000B7C62" w14:paraId="0B166316" w14:textId="77777777" w:rsidTr="00ED29E6">
        <w:trPr>
          <w:trHeight w:val="375"/>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58F7" w14:textId="77777777" w:rsidR="002036AB" w:rsidRPr="000B7C62" w:rsidRDefault="002036AB" w:rsidP="00ED29E6">
            <w:pPr>
              <w:spacing w:before="0" w:after="0" w:line="240" w:lineRule="auto"/>
              <w:ind w:firstLine="0"/>
              <w:jc w:val="center"/>
              <w:rPr>
                <w:b/>
                <w:bCs/>
                <w:color w:val="000000"/>
                <w:spacing w:val="0"/>
                <w:sz w:val="28"/>
                <w:szCs w:val="28"/>
              </w:rPr>
            </w:pPr>
            <w:r w:rsidRPr="000B7C62">
              <w:rPr>
                <w:b/>
                <w:bCs/>
                <w:color w:val="000000"/>
                <w:spacing w:val="0"/>
                <w:sz w:val="28"/>
                <w:szCs w:val="28"/>
              </w:rPr>
              <w:t>STT</w:t>
            </w:r>
          </w:p>
        </w:tc>
        <w:tc>
          <w:tcPr>
            <w:tcW w:w="1777" w:type="pct"/>
            <w:tcBorders>
              <w:top w:val="single" w:sz="4" w:space="0" w:color="auto"/>
              <w:left w:val="nil"/>
              <w:bottom w:val="single" w:sz="4" w:space="0" w:color="auto"/>
              <w:right w:val="single" w:sz="4" w:space="0" w:color="auto"/>
            </w:tcBorders>
            <w:shd w:val="clear" w:color="auto" w:fill="auto"/>
            <w:noWrap/>
            <w:vAlign w:val="bottom"/>
            <w:hideMark/>
          </w:tcPr>
          <w:p w14:paraId="4974B07B" w14:textId="77777777" w:rsidR="002036AB" w:rsidRPr="000B7C62" w:rsidRDefault="002036AB" w:rsidP="00ED29E6">
            <w:pPr>
              <w:spacing w:before="0" w:after="0" w:line="240" w:lineRule="auto"/>
              <w:ind w:firstLine="0"/>
              <w:jc w:val="left"/>
              <w:rPr>
                <w:b/>
                <w:bCs/>
                <w:color w:val="000000"/>
                <w:spacing w:val="0"/>
                <w:sz w:val="28"/>
                <w:szCs w:val="28"/>
              </w:rPr>
            </w:pPr>
            <w:r w:rsidRPr="000B7C62">
              <w:rPr>
                <w:b/>
                <w:bCs/>
                <w:color w:val="000000"/>
                <w:spacing w:val="0"/>
                <w:sz w:val="28"/>
                <w:szCs w:val="28"/>
              </w:rPr>
              <w:t>Loại đất</w:t>
            </w:r>
          </w:p>
        </w:tc>
        <w:tc>
          <w:tcPr>
            <w:tcW w:w="1461" w:type="pct"/>
            <w:tcBorders>
              <w:top w:val="single" w:sz="4" w:space="0" w:color="auto"/>
              <w:left w:val="nil"/>
              <w:bottom w:val="single" w:sz="4" w:space="0" w:color="auto"/>
              <w:right w:val="single" w:sz="4" w:space="0" w:color="auto"/>
            </w:tcBorders>
            <w:shd w:val="clear" w:color="auto" w:fill="auto"/>
            <w:noWrap/>
            <w:vAlign w:val="bottom"/>
            <w:hideMark/>
          </w:tcPr>
          <w:p w14:paraId="1CA333BB" w14:textId="77777777" w:rsidR="002036AB" w:rsidRPr="000B7C62" w:rsidRDefault="002036AB" w:rsidP="00ED29E6">
            <w:pPr>
              <w:spacing w:before="0" w:after="0" w:line="240" w:lineRule="auto"/>
              <w:ind w:firstLine="0"/>
              <w:jc w:val="center"/>
              <w:rPr>
                <w:b/>
                <w:bCs/>
                <w:color w:val="000000"/>
                <w:spacing w:val="0"/>
                <w:sz w:val="28"/>
                <w:szCs w:val="28"/>
              </w:rPr>
            </w:pPr>
            <w:r w:rsidRPr="000B7C62">
              <w:rPr>
                <w:b/>
                <w:bCs/>
                <w:color w:val="000000"/>
                <w:spacing w:val="0"/>
                <w:sz w:val="28"/>
                <w:szCs w:val="28"/>
              </w:rPr>
              <w:t>Diện tích (ha)</w:t>
            </w:r>
          </w:p>
        </w:tc>
        <w:tc>
          <w:tcPr>
            <w:tcW w:w="1039" w:type="pct"/>
            <w:tcBorders>
              <w:top w:val="single" w:sz="4" w:space="0" w:color="auto"/>
              <w:left w:val="nil"/>
              <w:bottom w:val="single" w:sz="4" w:space="0" w:color="auto"/>
              <w:right w:val="single" w:sz="4" w:space="0" w:color="auto"/>
            </w:tcBorders>
            <w:shd w:val="clear" w:color="auto" w:fill="auto"/>
            <w:noWrap/>
            <w:vAlign w:val="bottom"/>
            <w:hideMark/>
          </w:tcPr>
          <w:p w14:paraId="3C0446A1" w14:textId="77777777" w:rsidR="002036AB" w:rsidRPr="000B7C62" w:rsidRDefault="002036AB" w:rsidP="00ED29E6">
            <w:pPr>
              <w:spacing w:before="0" w:after="0" w:line="240" w:lineRule="auto"/>
              <w:ind w:firstLine="0"/>
              <w:jc w:val="center"/>
              <w:rPr>
                <w:b/>
                <w:bCs/>
                <w:color w:val="000000"/>
                <w:spacing w:val="0"/>
                <w:sz w:val="28"/>
                <w:szCs w:val="28"/>
              </w:rPr>
            </w:pPr>
            <w:r w:rsidRPr="000B7C62">
              <w:rPr>
                <w:b/>
                <w:bCs/>
                <w:color w:val="000000"/>
                <w:spacing w:val="0"/>
                <w:sz w:val="28"/>
                <w:szCs w:val="28"/>
              </w:rPr>
              <w:t>Tỷ lệ (%)</w:t>
            </w:r>
          </w:p>
        </w:tc>
      </w:tr>
      <w:tr w:rsidR="002036AB" w:rsidRPr="000B7C62" w14:paraId="75205935"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4E3F93D"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1</w:t>
            </w:r>
          </w:p>
        </w:tc>
        <w:tc>
          <w:tcPr>
            <w:tcW w:w="1777" w:type="pct"/>
            <w:tcBorders>
              <w:top w:val="nil"/>
              <w:left w:val="nil"/>
              <w:bottom w:val="single" w:sz="4" w:space="0" w:color="auto"/>
              <w:right w:val="single" w:sz="4" w:space="0" w:color="auto"/>
            </w:tcBorders>
            <w:shd w:val="clear" w:color="auto" w:fill="auto"/>
            <w:noWrap/>
            <w:vAlign w:val="bottom"/>
            <w:hideMark/>
          </w:tcPr>
          <w:p w14:paraId="68DD867A" w14:textId="77777777" w:rsidR="002036AB" w:rsidRPr="000B7C62" w:rsidRDefault="002036AB" w:rsidP="00ED29E6">
            <w:pPr>
              <w:spacing w:before="0" w:after="0" w:line="240" w:lineRule="auto"/>
              <w:ind w:firstLine="0"/>
              <w:jc w:val="left"/>
              <w:rPr>
                <w:color w:val="000000"/>
                <w:spacing w:val="0"/>
                <w:sz w:val="28"/>
                <w:szCs w:val="28"/>
              </w:rPr>
            </w:pPr>
            <w:r w:rsidRPr="000B7C62">
              <w:rPr>
                <w:color w:val="000000"/>
                <w:spacing w:val="0"/>
                <w:sz w:val="28"/>
                <w:szCs w:val="28"/>
              </w:rPr>
              <w:t>Đất nông nghiệp</w:t>
            </w:r>
          </w:p>
        </w:tc>
        <w:tc>
          <w:tcPr>
            <w:tcW w:w="1461" w:type="pct"/>
            <w:tcBorders>
              <w:top w:val="nil"/>
              <w:left w:val="nil"/>
              <w:bottom w:val="single" w:sz="4" w:space="0" w:color="auto"/>
              <w:right w:val="single" w:sz="4" w:space="0" w:color="auto"/>
            </w:tcBorders>
            <w:shd w:val="clear" w:color="auto" w:fill="auto"/>
            <w:noWrap/>
            <w:vAlign w:val="bottom"/>
            <w:hideMark/>
          </w:tcPr>
          <w:p w14:paraId="157CF720"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 </w:t>
            </w:r>
          </w:p>
        </w:tc>
        <w:tc>
          <w:tcPr>
            <w:tcW w:w="1039" w:type="pct"/>
            <w:tcBorders>
              <w:top w:val="nil"/>
              <w:left w:val="nil"/>
              <w:bottom w:val="single" w:sz="4" w:space="0" w:color="auto"/>
              <w:right w:val="single" w:sz="4" w:space="0" w:color="auto"/>
            </w:tcBorders>
            <w:shd w:val="clear" w:color="auto" w:fill="auto"/>
            <w:noWrap/>
            <w:vAlign w:val="bottom"/>
            <w:hideMark/>
          </w:tcPr>
          <w:p w14:paraId="76214350"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 </w:t>
            </w:r>
          </w:p>
        </w:tc>
      </w:tr>
      <w:tr w:rsidR="002036AB" w:rsidRPr="000B7C62" w14:paraId="36F4B93F"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50B3DE9" w14:textId="3FB10F2E"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 2</w:t>
            </w:r>
          </w:p>
        </w:tc>
        <w:tc>
          <w:tcPr>
            <w:tcW w:w="1777" w:type="pct"/>
            <w:tcBorders>
              <w:top w:val="nil"/>
              <w:left w:val="nil"/>
              <w:bottom w:val="single" w:sz="4" w:space="0" w:color="auto"/>
              <w:right w:val="single" w:sz="4" w:space="0" w:color="auto"/>
            </w:tcBorders>
            <w:shd w:val="clear" w:color="auto" w:fill="auto"/>
            <w:noWrap/>
            <w:vAlign w:val="bottom"/>
            <w:hideMark/>
          </w:tcPr>
          <w:p w14:paraId="4B5316FE" w14:textId="77777777" w:rsidR="002036AB" w:rsidRPr="000B7C62" w:rsidRDefault="002036AB" w:rsidP="00ED29E6">
            <w:pPr>
              <w:spacing w:before="0" w:after="0" w:line="240" w:lineRule="auto"/>
              <w:ind w:firstLine="0"/>
              <w:jc w:val="left"/>
              <w:rPr>
                <w:color w:val="000000"/>
                <w:spacing w:val="0"/>
                <w:sz w:val="28"/>
                <w:szCs w:val="28"/>
              </w:rPr>
            </w:pPr>
            <w:r w:rsidRPr="000B7C62">
              <w:rPr>
                <w:color w:val="000000"/>
                <w:spacing w:val="0"/>
                <w:sz w:val="28"/>
                <w:szCs w:val="28"/>
              </w:rPr>
              <w:t>Đất lúa</w:t>
            </w:r>
          </w:p>
        </w:tc>
        <w:tc>
          <w:tcPr>
            <w:tcW w:w="1461" w:type="pct"/>
            <w:tcBorders>
              <w:top w:val="nil"/>
              <w:left w:val="nil"/>
              <w:bottom w:val="single" w:sz="4" w:space="0" w:color="auto"/>
              <w:right w:val="single" w:sz="4" w:space="0" w:color="auto"/>
            </w:tcBorders>
            <w:shd w:val="clear" w:color="auto" w:fill="auto"/>
            <w:noWrap/>
            <w:vAlign w:val="bottom"/>
            <w:hideMark/>
          </w:tcPr>
          <w:p w14:paraId="4DA5F826"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69,2</w:t>
            </w:r>
          </w:p>
        </w:tc>
        <w:tc>
          <w:tcPr>
            <w:tcW w:w="1039" w:type="pct"/>
            <w:tcBorders>
              <w:top w:val="nil"/>
              <w:left w:val="nil"/>
              <w:bottom w:val="single" w:sz="4" w:space="0" w:color="auto"/>
              <w:right w:val="single" w:sz="4" w:space="0" w:color="auto"/>
            </w:tcBorders>
            <w:shd w:val="clear" w:color="auto" w:fill="auto"/>
            <w:noWrap/>
            <w:vAlign w:val="bottom"/>
            <w:hideMark/>
          </w:tcPr>
          <w:p w14:paraId="732D9687"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37,2</w:t>
            </w:r>
          </w:p>
        </w:tc>
      </w:tr>
      <w:tr w:rsidR="002036AB" w:rsidRPr="000B7C62" w14:paraId="64688FB2"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57377A2" w14:textId="06A03F44"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 3</w:t>
            </w:r>
          </w:p>
        </w:tc>
        <w:tc>
          <w:tcPr>
            <w:tcW w:w="1777" w:type="pct"/>
            <w:tcBorders>
              <w:top w:val="nil"/>
              <w:left w:val="nil"/>
              <w:bottom w:val="single" w:sz="4" w:space="0" w:color="auto"/>
              <w:right w:val="single" w:sz="4" w:space="0" w:color="auto"/>
            </w:tcBorders>
            <w:shd w:val="clear" w:color="auto" w:fill="auto"/>
            <w:noWrap/>
            <w:vAlign w:val="bottom"/>
            <w:hideMark/>
          </w:tcPr>
          <w:p w14:paraId="19C16236" w14:textId="77777777" w:rsidR="002036AB" w:rsidRPr="000B7C62" w:rsidRDefault="002036AB" w:rsidP="00ED29E6">
            <w:pPr>
              <w:spacing w:before="0" w:after="0" w:line="240" w:lineRule="auto"/>
              <w:ind w:firstLine="0"/>
              <w:jc w:val="left"/>
              <w:rPr>
                <w:color w:val="000000"/>
                <w:spacing w:val="0"/>
                <w:sz w:val="28"/>
                <w:szCs w:val="28"/>
              </w:rPr>
            </w:pPr>
            <w:r w:rsidRPr="000B7C62">
              <w:rPr>
                <w:color w:val="000000"/>
                <w:spacing w:val="0"/>
                <w:sz w:val="28"/>
                <w:szCs w:val="28"/>
              </w:rPr>
              <w:t>Hoa màu</w:t>
            </w:r>
          </w:p>
        </w:tc>
        <w:tc>
          <w:tcPr>
            <w:tcW w:w="1461" w:type="pct"/>
            <w:tcBorders>
              <w:top w:val="nil"/>
              <w:left w:val="nil"/>
              <w:bottom w:val="single" w:sz="4" w:space="0" w:color="auto"/>
              <w:right w:val="single" w:sz="4" w:space="0" w:color="auto"/>
            </w:tcBorders>
            <w:shd w:val="clear" w:color="auto" w:fill="auto"/>
            <w:noWrap/>
            <w:vAlign w:val="bottom"/>
            <w:hideMark/>
          </w:tcPr>
          <w:p w14:paraId="2AE17BB9"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11,45</w:t>
            </w:r>
          </w:p>
        </w:tc>
        <w:tc>
          <w:tcPr>
            <w:tcW w:w="1039" w:type="pct"/>
            <w:tcBorders>
              <w:top w:val="nil"/>
              <w:left w:val="nil"/>
              <w:bottom w:val="single" w:sz="4" w:space="0" w:color="auto"/>
              <w:right w:val="single" w:sz="4" w:space="0" w:color="auto"/>
            </w:tcBorders>
            <w:shd w:val="clear" w:color="auto" w:fill="auto"/>
            <w:noWrap/>
            <w:vAlign w:val="bottom"/>
            <w:hideMark/>
          </w:tcPr>
          <w:p w14:paraId="27543456"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6,2</w:t>
            </w:r>
          </w:p>
        </w:tc>
      </w:tr>
      <w:tr w:rsidR="002036AB" w:rsidRPr="000B7C62" w14:paraId="5D1DDF26"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1A5D924F" w14:textId="5BB93F92"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4</w:t>
            </w:r>
          </w:p>
        </w:tc>
        <w:tc>
          <w:tcPr>
            <w:tcW w:w="1777" w:type="pct"/>
            <w:tcBorders>
              <w:top w:val="nil"/>
              <w:left w:val="nil"/>
              <w:bottom w:val="single" w:sz="4" w:space="0" w:color="auto"/>
              <w:right w:val="single" w:sz="4" w:space="0" w:color="auto"/>
            </w:tcBorders>
            <w:shd w:val="clear" w:color="auto" w:fill="auto"/>
            <w:noWrap/>
            <w:vAlign w:val="bottom"/>
            <w:hideMark/>
          </w:tcPr>
          <w:p w14:paraId="12C290BB" w14:textId="77777777" w:rsidR="002036AB" w:rsidRPr="000B7C62" w:rsidRDefault="002036AB" w:rsidP="00ED29E6">
            <w:pPr>
              <w:spacing w:before="0" w:after="0" w:line="240" w:lineRule="auto"/>
              <w:ind w:firstLine="0"/>
              <w:jc w:val="left"/>
              <w:rPr>
                <w:color w:val="000000"/>
                <w:spacing w:val="0"/>
                <w:sz w:val="28"/>
                <w:szCs w:val="28"/>
              </w:rPr>
            </w:pPr>
            <w:r w:rsidRPr="000B7C62">
              <w:rPr>
                <w:color w:val="000000"/>
                <w:spacing w:val="0"/>
                <w:sz w:val="28"/>
                <w:szCs w:val="28"/>
              </w:rPr>
              <w:t>Đất ở</w:t>
            </w:r>
          </w:p>
        </w:tc>
        <w:tc>
          <w:tcPr>
            <w:tcW w:w="1461" w:type="pct"/>
            <w:tcBorders>
              <w:top w:val="nil"/>
              <w:left w:val="nil"/>
              <w:bottom w:val="single" w:sz="4" w:space="0" w:color="auto"/>
              <w:right w:val="single" w:sz="4" w:space="0" w:color="auto"/>
            </w:tcBorders>
            <w:shd w:val="clear" w:color="auto" w:fill="auto"/>
            <w:noWrap/>
            <w:vAlign w:val="bottom"/>
            <w:hideMark/>
          </w:tcPr>
          <w:p w14:paraId="4D3719F8"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32,3</w:t>
            </w:r>
          </w:p>
        </w:tc>
        <w:tc>
          <w:tcPr>
            <w:tcW w:w="1039" w:type="pct"/>
            <w:tcBorders>
              <w:top w:val="nil"/>
              <w:left w:val="nil"/>
              <w:bottom w:val="single" w:sz="4" w:space="0" w:color="auto"/>
              <w:right w:val="single" w:sz="4" w:space="0" w:color="auto"/>
            </w:tcBorders>
            <w:shd w:val="clear" w:color="auto" w:fill="auto"/>
            <w:noWrap/>
            <w:vAlign w:val="bottom"/>
            <w:hideMark/>
          </w:tcPr>
          <w:p w14:paraId="55EC163C"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17,4</w:t>
            </w:r>
          </w:p>
        </w:tc>
      </w:tr>
      <w:tr w:rsidR="002036AB" w:rsidRPr="000B7C62" w14:paraId="7D63A206"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E06AF76" w14:textId="6A267256"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5</w:t>
            </w:r>
          </w:p>
        </w:tc>
        <w:tc>
          <w:tcPr>
            <w:tcW w:w="1777" w:type="pct"/>
            <w:tcBorders>
              <w:top w:val="nil"/>
              <w:left w:val="nil"/>
              <w:bottom w:val="single" w:sz="4" w:space="0" w:color="auto"/>
              <w:right w:val="single" w:sz="4" w:space="0" w:color="auto"/>
            </w:tcBorders>
            <w:shd w:val="clear" w:color="auto" w:fill="auto"/>
            <w:noWrap/>
            <w:vAlign w:val="bottom"/>
            <w:hideMark/>
          </w:tcPr>
          <w:p w14:paraId="418628F8" w14:textId="77777777" w:rsidR="002036AB" w:rsidRPr="000B7C62" w:rsidRDefault="002036AB" w:rsidP="00ED29E6">
            <w:pPr>
              <w:spacing w:before="0" w:after="0" w:line="240" w:lineRule="auto"/>
              <w:ind w:firstLine="0"/>
              <w:jc w:val="left"/>
              <w:rPr>
                <w:color w:val="000000"/>
                <w:spacing w:val="0"/>
                <w:sz w:val="28"/>
                <w:szCs w:val="28"/>
              </w:rPr>
            </w:pPr>
            <w:r w:rsidRPr="000B7C62">
              <w:rPr>
                <w:color w:val="000000"/>
                <w:spacing w:val="0"/>
                <w:sz w:val="28"/>
                <w:szCs w:val="28"/>
              </w:rPr>
              <w:t>Nghĩa địa</w:t>
            </w:r>
          </w:p>
        </w:tc>
        <w:tc>
          <w:tcPr>
            <w:tcW w:w="1461" w:type="pct"/>
            <w:tcBorders>
              <w:top w:val="nil"/>
              <w:left w:val="nil"/>
              <w:bottom w:val="single" w:sz="4" w:space="0" w:color="auto"/>
              <w:right w:val="single" w:sz="4" w:space="0" w:color="auto"/>
            </w:tcBorders>
            <w:shd w:val="clear" w:color="auto" w:fill="auto"/>
            <w:noWrap/>
            <w:vAlign w:val="bottom"/>
            <w:hideMark/>
          </w:tcPr>
          <w:p w14:paraId="52DE8989"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1,75</w:t>
            </w:r>
          </w:p>
        </w:tc>
        <w:tc>
          <w:tcPr>
            <w:tcW w:w="1039" w:type="pct"/>
            <w:tcBorders>
              <w:top w:val="nil"/>
              <w:left w:val="nil"/>
              <w:bottom w:val="single" w:sz="4" w:space="0" w:color="auto"/>
              <w:right w:val="single" w:sz="4" w:space="0" w:color="auto"/>
            </w:tcBorders>
            <w:shd w:val="clear" w:color="auto" w:fill="auto"/>
            <w:noWrap/>
            <w:vAlign w:val="bottom"/>
            <w:hideMark/>
          </w:tcPr>
          <w:p w14:paraId="3E4F25A3"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0,9</w:t>
            </w:r>
          </w:p>
        </w:tc>
      </w:tr>
      <w:tr w:rsidR="002036AB" w:rsidRPr="000B7C62" w14:paraId="1E31355D"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724BA8C7" w14:textId="009ECB83"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6</w:t>
            </w:r>
          </w:p>
        </w:tc>
        <w:tc>
          <w:tcPr>
            <w:tcW w:w="1777" w:type="pct"/>
            <w:tcBorders>
              <w:top w:val="nil"/>
              <w:left w:val="nil"/>
              <w:bottom w:val="single" w:sz="4" w:space="0" w:color="auto"/>
              <w:right w:val="single" w:sz="4" w:space="0" w:color="auto"/>
            </w:tcBorders>
            <w:shd w:val="clear" w:color="auto" w:fill="auto"/>
            <w:noWrap/>
            <w:vAlign w:val="bottom"/>
            <w:hideMark/>
          </w:tcPr>
          <w:p w14:paraId="5B96CA02" w14:textId="77777777" w:rsidR="002036AB" w:rsidRPr="000B7C62" w:rsidRDefault="002036AB" w:rsidP="00ED29E6">
            <w:pPr>
              <w:spacing w:before="0" w:after="0" w:line="240" w:lineRule="auto"/>
              <w:ind w:firstLine="0"/>
              <w:jc w:val="left"/>
              <w:rPr>
                <w:color w:val="000000"/>
                <w:spacing w:val="0"/>
                <w:sz w:val="28"/>
                <w:szCs w:val="28"/>
              </w:rPr>
            </w:pPr>
            <w:r w:rsidRPr="000B7C62">
              <w:rPr>
                <w:color w:val="000000"/>
                <w:spacing w:val="0"/>
                <w:sz w:val="28"/>
                <w:szCs w:val="28"/>
              </w:rPr>
              <w:t>Mặt nước</w:t>
            </w:r>
          </w:p>
        </w:tc>
        <w:tc>
          <w:tcPr>
            <w:tcW w:w="1461" w:type="pct"/>
            <w:tcBorders>
              <w:top w:val="nil"/>
              <w:left w:val="nil"/>
              <w:bottom w:val="single" w:sz="4" w:space="0" w:color="auto"/>
              <w:right w:val="single" w:sz="4" w:space="0" w:color="auto"/>
            </w:tcBorders>
            <w:shd w:val="clear" w:color="auto" w:fill="auto"/>
            <w:noWrap/>
            <w:vAlign w:val="bottom"/>
            <w:hideMark/>
          </w:tcPr>
          <w:p w14:paraId="42D0A856"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7,3</w:t>
            </w:r>
          </w:p>
        </w:tc>
        <w:tc>
          <w:tcPr>
            <w:tcW w:w="1039" w:type="pct"/>
            <w:tcBorders>
              <w:top w:val="nil"/>
              <w:left w:val="nil"/>
              <w:bottom w:val="single" w:sz="4" w:space="0" w:color="auto"/>
              <w:right w:val="single" w:sz="4" w:space="0" w:color="auto"/>
            </w:tcBorders>
            <w:shd w:val="clear" w:color="auto" w:fill="auto"/>
            <w:noWrap/>
            <w:vAlign w:val="bottom"/>
            <w:hideMark/>
          </w:tcPr>
          <w:p w14:paraId="59D6BD83"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3,9</w:t>
            </w:r>
          </w:p>
        </w:tc>
      </w:tr>
      <w:tr w:rsidR="002036AB" w:rsidRPr="000B7C62" w14:paraId="02A6932A"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0D90467" w14:textId="70999A9B"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7</w:t>
            </w:r>
          </w:p>
        </w:tc>
        <w:tc>
          <w:tcPr>
            <w:tcW w:w="1777" w:type="pct"/>
            <w:tcBorders>
              <w:top w:val="nil"/>
              <w:left w:val="nil"/>
              <w:bottom w:val="single" w:sz="4" w:space="0" w:color="auto"/>
              <w:right w:val="single" w:sz="4" w:space="0" w:color="auto"/>
            </w:tcBorders>
            <w:shd w:val="clear" w:color="auto" w:fill="auto"/>
            <w:noWrap/>
            <w:vAlign w:val="bottom"/>
            <w:hideMark/>
          </w:tcPr>
          <w:p w14:paraId="008AD889" w14:textId="77777777" w:rsidR="002036AB" w:rsidRPr="000B7C62" w:rsidRDefault="002036AB" w:rsidP="00ED29E6">
            <w:pPr>
              <w:spacing w:before="0" w:after="0" w:line="240" w:lineRule="auto"/>
              <w:ind w:firstLine="0"/>
              <w:jc w:val="left"/>
              <w:rPr>
                <w:color w:val="000000"/>
                <w:spacing w:val="0"/>
                <w:sz w:val="28"/>
                <w:szCs w:val="28"/>
              </w:rPr>
            </w:pPr>
            <w:r w:rsidRPr="000B7C62">
              <w:rPr>
                <w:color w:val="000000"/>
                <w:spacing w:val="0"/>
                <w:sz w:val="28"/>
                <w:szCs w:val="28"/>
              </w:rPr>
              <w:t>Đất đồi núi</w:t>
            </w:r>
          </w:p>
        </w:tc>
        <w:tc>
          <w:tcPr>
            <w:tcW w:w="1461" w:type="pct"/>
            <w:tcBorders>
              <w:top w:val="nil"/>
              <w:left w:val="nil"/>
              <w:bottom w:val="single" w:sz="4" w:space="0" w:color="auto"/>
              <w:right w:val="single" w:sz="4" w:space="0" w:color="auto"/>
            </w:tcBorders>
            <w:shd w:val="clear" w:color="auto" w:fill="auto"/>
            <w:noWrap/>
            <w:vAlign w:val="bottom"/>
            <w:hideMark/>
          </w:tcPr>
          <w:p w14:paraId="69A1AF92"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64</w:t>
            </w:r>
          </w:p>
        </w:tc>
        <w:tc>
          <w:tcPr>
            <w:tcW w:w="1039" w:type="pct"/>
            <w:tcBorders>
              <w:top w:val="nil"/>
              <w:left w:val="nil"/>
              <w:bottom w:val="single" w:sz="4" w:space="0" w:color="auto"/>
              <w:right w:val="single" w:sz="4" w:space="0" w:color="auto"/>
            </w:tcBorders>
            <w:shd w:val="clear" w:color="auto" w:fill="auto"/>
            <w:noWrap/>
            <w:vAlign w:val="bottom"/>
            <w:hideMark/>
          </w:tcPr>
          <w:p w14:paraId="7AD96FE5" w14:textId="77777777" w:rsidR="002036AB" w:rsidRPr="000B7C62" w:rsidRDefault="002036AB" w:rsidP="00ED29E6">
            <w:pPr>
              <w:spacing w:before="0" w:after="0" w:line="240" w:lineRule="auto"/>
              <w:ind w:firstLine="0"/>
              <w:jc w:val="center"/>
              <w:rPr>
                <w:color w:val="000000"/>
                <w:spacing w:val="0"/>
                <w:sz w:val="28"/>
                <w:szCs w:val="28"/>
              </w:rPr>
            </w:pPr>
            <w:r w:rsidRPr="000B7C62">
              <w:rPr>
                <w:color w:val="000000"/>
                <w:spacing w:val="0"/>
                <w:sz w:val="28"/>
                <w:szCs w:val="28"/>
              </w:rPr>
              <w:t>34,4</w:t>
            </w:r>
          </w:p>
        </w:tc>
      </w:tr>
      <w:tr w:rsidR="002036AB" w:rsidRPr="000B7C62" w14:paraId="4D39C992" w14:textId="77777777" w:rsidTr="00ED29E6">
        <w:trPr>
          <w:trHeight w:val="37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B68662F" w14:textId="09013FA7" w:rsidR="002036AB" w:rsidRPr="000B7C62" w:rsidRDefault="002036AB" w:rsidP="00ED29E6">
            <w:pPr>
              <w:spacing w:before="0" w:after="0" w:line="240" w:lineRule="auto"/>
              <w:ind w:firstLine="0"/>
              <w:jc w:val="center"/>
              <w:rPr>
                <w:b/>
                <w:bCs/>
                <w:color w:val="000000"/>
                <w:spacing w:val="0"/>
                <w:sz w:val="28"/>
                <w:szCs w:val="28"/>
              </w:rPr>
            </w:pPr>
            <w:r w:rsidRPr="000B7C62">
              <w:rPr>
                <w:b/>
                <w:bCs/>
                <w:color w:val="000000"/>
                <w:spacing w:val="0"/>
                <w:sz w:val="28"/>
                <w:szCs w:val="28"/>
              </w:rPr>
              <w:t>8</w:t>
            </w:r>
          </w:p>
        </w:tc>
        <w:tc>
          <w:tcPr>
            <w:tcW w:w="1777" w:type="pct"/>
            <w:tcBorders>
              <w:top w:val="nil"/>
              <w:left w:val="nil"/>
              <w:bottom w:val="single" w:sz="4" w:space="0" w:color="auto"/>
              <w:right w:val="single" w:sz="4" w:space="0" w:color="auto"/>
            </w:tcBorders>
            <w:shd w:val="clear" w:color="auto" w:fill="auto"/>
            <w:noWrap/>
            <w:vAlign w:val="bottom"/>
            <w:hideMark/>
          </w:tcPr>
          <w:p w14:paraId="7F24EE31" w14:textId="77777777" w:rsidR="002036AB" w:rsidRPr="000B7C62" w:rsidRDefault="002036AB" w:rsidP="00ED29E6">
            <w:pPr>
              <w:spacing w:before="0" w:after="0" w:line="240" w:lineRule="auto"/>
              <w:ind w:firstLine="0"/>
              <w:jc w:val="left"/>
              <w:rPr>
                <w:b/>
                <w:bCs/>
                <w:color w:val="000000"/>
                <w:spacing w:val="0"/>
                <w:sz w:val="28"/>
                <w:szCs w:val="28"/>
              </w:rPr>
            </w:pPr>
            <w:r w:rsidRPr="000B7C62">
              <w:rPr>
                <w:b/>
                <w:bCs/>
                <w:color w:val="000000"/>
                <w:spacing w:val="0"/>
                <w:sz w:val="28"/>
                <w:szCs w:val="28"/>
              </w:rPr>
              <w:t>Tổng cộng</w:t>
            </w:r>
          </w:p>
        </w:tc>
        <w:tc>
          <w:tcPr>
            <w:tcW w:w="1461" w:type="pct"/>
            <w:tcBorders>
              <w:top w:val="nil"/>
              <w:left w:val="nil"/>
              <w:bottom w:val="single" w:sz="4" w:space="0" w:color="auto"/>
              <w:right w:val="single" w:sz="4" w:space="0" w:color="auto"/>
            </w:tcBorders>
            <w:shd w:val="clear" w:color="auto" w:fill="auto"/>
            <w:noWrap/>
            <w:vAlign w:val="bottom"/>
            <w:hideMark/>
          </w:tcPr>
          <w:p w14:paraId="46D2CBD5" w14:textId="77777777" w:rsidR="002036AB" w:rsidRPr="000B7C62" w:rsidRDefault="002036AB" w:rsidP="00ED29E6">
            <w:pPr>
              <w:spacing w:before="0" w:after="0" w:line="240" w:lineRule="auto"/>
              <w:ind w:firstLine="0"/>
              <w:jc w:val="center"/>
              <w:rPr>
                <w:b/>
                <w:bCs/>
                <w:color w:val="000000"/>
                <w:spacing w:val="0"/>
                <w:sz w:val="28"/>
                <w:szCs w:val="28"/>
              </w:rPr>
            </w:pPr>
            <w:r w:rsidRPr="000B7C62">
              <w:rPr>
                <w:b/>
                <w:bCs/>
                <w:color w:val="000000"/>
                <w:spacing w:val="0"/>
                <w:sz w:val="28"/>
                <w:szCs w:val="28"/>
              </w:rPr>
              <w:t>186</w:t>
            </w:r>
          </w:p>
        </w:tc>
        <w:tc>
          <w:tcPr>
            <w:tcW w:w="1039" w:type="pct"/>
            <w:tcBorders>
              <w:top w:val="nil"/>
              <w:left w:val="nil"/>
              <w:bottom w:val="single" w:sz="4" w:space="0" w:color="auto"/>
              <w:right w:val="single" w:sz="4" w:space="0" w:color="auto"/>
            </w:tcBorders>
            <w:shd w:val="clear" w:color="auto" w:fill="auto"/>
            <w:noWrap/>
            <w:vAlign w:val="bottom"/>
            <w:hideMark/>
          </w:tcPr>
          <w:p w14:paraId="1FE271F0" w14:textId="77777777" w:rsidR="002036AB" w:rsidRPr="000B7C62" w:rsidRDefault="002036AB" w:rsidP="00ED29E6">
            <w:pPr>
              <w:spacing w:before="0" w:after="0" w:line="240" w:lineRule="auto"/>
              <w:ind w:firstLine="0"/>
              <w:jc w:val="center"/>
              <w:rPr>
                <w:b/>
                <w:bCs/>
                <w:color w:val="000000"/>
                <w:spacing w:val="0"/>
                <w:sz w:val="28"/>
                <w:szCs w:val="28"/>
              </w:rPr>
            </w:pPr>
            <w:r w:rsidRPr="000B7C62">
              <w:rPr>
                <w:b/>
                <w:bCs/>
                <w:color w:val="000000"/>
                <w:spacing w:val="0"/>
                <w:sz w:val="28"/>
                <w:szCs w:val="28"/>
              </w:rPr>
              <w:t>100</w:t>
            </w:r>
          </w:p>
        </w:tc>
      </w:tr>
    </w:tbl>
    <w:p w14:paraId="3CF6C785" w14:textId="77777777" w:rsidR="002036AB" w:rsidRPr="000B7C62" w:rsidRDefault="002036AB" w:rsidP="002036AB">
      <w:pPr>
        <w:rPr>
          <w:i/>
          <w:iCs/>
        </w:rPr>
      </w:pPr>
      <w:r w:rsidRPr="000B7C62">
        <w:rPr>
          <w:i/>
          <w:iCs/>
        </w:rPr>
        <w:t xml:space="preserve">(Tính toán sơ bộ dựa trên bản đồ khảo sát địa hình cuả điều chỉnh </w:t>
      </w:r>
      <w:r w:rsidRPr="000B7C62">
        <w:rPr>
          <w:i/>
          <w:iCs/>
          <w:color w:val="000000"/>
          <w:spacing w:val="-8"/>
          <w:szCs w:val="26"/>
        </w:rPr>
        <w:t>quy hoạch chung thị trấn Tủa Chùa, huyện Tủa Chùa, tỉnh Điện Biên đến năm 2035, số liệu cụ thể sẽ được thống kê khi lập đồ án quy hoạch khi có bản đồ khảo sát địa hình tỷ lệ 1/500)</w:t>
      </w:r>
    </w:p>
    <w:p w14:paraId="0AC55931" w14:textId="11CF51CB" w:rsidR="009F49C9" w:rsidRPr="000B7C62" w:rsidRDefault="002036AB" w:rsidP="002036AB">
      <w:pPr>
        <w:pStyle w:val="C4"/>
      </w:pPr>
      <w:r w:rsidRPr="000B7C62">
        <w:t>Hiện trạng không gian kiến trúc cảnh quan</w:t>
      </w:r>
    </w:p>
    <w:p w14:paraId="6CCDDB57" w14:textId="1755B846" w:rsidR="002036AB" w:rsidRPr="000B7C62" w:rsidRDefault="002036AB" w:rsidP="002036AB">
      <w:r w:rsidRPr="000B7C62">
        <w:t>Hiện trạng không gian kiến trúc cảnh quan khu vực lập quy hoạch chủ yếu là không gian đồi núi, đồng ruộng tự nhiên, việc triển khai xây dựng chưa nhiều nên không gian kiến trúc cảnh quan chủ yếu là cảnh quan thiên nhiên, bên cạnh đó xen kẽ các công trình kiến trúc thành từng cụm tập trung trong khu vực lập quy hoạch.</w:t>
      </w:r>
    </w:p>
    <w:p w14:paraId="4E8B030F" w14:textId="7F499DAE" w:rsidR="002036AB" w:rsidRPr="000B7C62" w:rsidRDefault="002036AB" w:rsidP="002036AB">
      <w:pPr>
        <w:pStyle w:val="C4"/>
      </w:pPr>
      <w:r w:rsidRPr="000B7C62">
        <w:t>Hiện trạng hạ tầng kỹ thuật</w:t>
      </w:r>
    </w:p>
    <w:p w14:paraId="46331645" w14:textId="7C9C0D35" w:rsidR="003C417C" w:rsidRPr="000B7C62" w:rsidRDefault="003C417C" w:rsidP="003C417C">
      <w:pPr>
        <w:pStyle w:val="C5"/>
      </w:pPr>
      <w:r w:rsidRPr="000B7C62">
        <w:lastRenderedPageBreak/>
        <w:t>Giao thông</w:t>
      </w:r>
    </w:p>
    <w:p w14:paraId="09B3952E" w14:textId="78AE4B78" w:rsidR="003C417C" w:rsidRPr="000B7C62" w:rsidRDefault="003C417C" w:rsidP="003C417C">
      <w:r w:rsidRPr="000B7C62">
        <w:t>Hiện trạng phía Nam khu vực lập quy hoạch có tuyến đường Na Sang – Huổi Mí chạy qua khu vực lập quy hoạch.</w:t>
      </w:r>
    </w:p>
    <w:p w14:paraId="51924296" w14:textId="19E7E810" w:rsidR="003C417C" w:rsidRPr="000B7C62" w:rsidRDefault="003C417C" w:rsidP="003C417C">
      <w:r w:rsidRPr="000B7C62">
        <w:t>Hệ thống giao thông còn lại của khu vực lập quy hoạch chủ yếu là đường đất, giao thông nội đồng liên kết các khu vực dân cư hiện trạng với trục đường 140 và kết nối giữa các thôn bản.</w:t>
      </w:r>
    </w:p>
    <w:p w14:paraId="70BE6748" w14:textId="0678F7B5" w:rsidR="003C417C" w:rsidRPr="000B7C62" w:rsidRDefault="003C417C" w:rsidP="003C417C">
      <w:pPr>
        <w:pStyle w:val="C5"/>
      </w:pPr>
      <w:r w:rsidRPr="000B7C62">
        <w:t>San nền</w:t>
      </w:r>
    </w:p>
    <w:p w14:paraId="69C38935" w14:textId="2FC5A9BB" w:rsidR="003C417C" w:rsidRPr="000B7C62" w:rsidRDefault="003C417C" w:rsidP="003C417C">
      <w:r w:rsidRPr="000B7C62">
        <w:t xml:space="preserve">Hiện trạng san nền khu vực lập quy hoạch chủ yếu là địa hình tự nhiên và một phần dân cư các thôn bản được chia làm </w:t>
      </w:r>
      <w:bookmarkStart w:id="12" w:name="_GoBack"/>
      <w:r w:rsidRPr="000B7C62">
        <w:t>một số khu</w:t>
      </w:r>
      <w:bookmarkEnd w:id="12"/>
      <w:r w:rsidRPr="000B7C62">
        <w:t xml:space="preserve"> vực chính:</w:t>
      </w:r>
    </w:p>
    <w:p w14:paraId="4D0D25FA" w14:textId="4043A6F4" w:rsidR="003C417C" w:rsidRPr="000B7C62" w:rsidRDefault="003C417C" w:rsidP="003C417C">
      <w:r w:rsidRPr="000B7C62">
        <w:t xml:space="preserve">- </w:t>
      </w:r>
      <w:r w:rsidR="00C953A4" w:rsidRPr="000B7C62">
        <w:t xml:space="preserve">Khu vực phía Bắc là địa hình đuồng </w:t>
      </w:r>
      <w:r w:rsidR="000B7C62" w:rsidRPr="000B7C62">
        <w:t>r</w:t>
      </w:r>
      <w:r w:rsidR="00C953A4" w:rsidRPr="000B7C62">
        <w:t>uộng xen lẫn đồi núi với cao độ từ 850m đến 890m.</w:t>
      </w:r>
    </w:p>
    <w:p w14:paraId="22F22C8C" w14:textId="24AAA11B" w:rsidR="00C953A4" w:rsidRPr="000B7C62" w:rsidRDefault="00C953A4" w:rsidP="003C417C">
      <w:r w:rsidRPr="000B7C62">
        <w:t>- Khu vực giáp khu trung tâm hiện hữu là địa hình đồng ruộng với cao độ từ 830 đến 850m.</w:t>
      </w:r>
    </w:p>
    <w:p w14:paraId="40F361D3" w14:textId="755CEEF5" w:rsidR="00C953A4" w:rsidRPr="000B7C62" w:rsidRDefault="00C953A4" w:rsidP="003C417C">
      <w:r w:rsidRPr="000B7C62">
        <w:t>- Khu vực trung tâm với địa hình phức tạp bao gồm dân cư hiện trạng kết hợp đồi thoải, cao độ từ 813m đến 855m.</w:t>
      </w:r>
    </w:p>
    <w:p w14:paraId="09483201" w14:textId="41ACB553" w:rsidR="00C953A4" w:rsidRPr="000B7C62" w:rsidRDefault="00C953A4" w:rsidP="003C417C">
      <w:r w:rsidRPr="000B7C62">
        <w:t>- Khu vực phía Nam là khu vực dân cư dọc trục đường Na Sang – Hu</w:t>
      </w:r>
      <w:r w:rsidR="000B7C62" w:rsidRPr="000B7C62">
        <w:t>ổi</w:t>
      </w:r>
      <w:r w:rsidRPr="000B7C62">
        <w:t xml:space="preserve"> Mí và đồi thoải cao độ từ 826m đến 870m.</w:t>
      </w:r>
    </w:p>
    <w:p w14:paraId="73CF66FC" w14:textId="7E68B747" w:rsidR="00C953A4" w:rsidRPr="000B7C62" w:rsidRDefault="00C953A4" w:rsidP="003C417C">
      <w:r w:rsidRPr="000B7C62">
        <w:t>- Khu vực có cao độ cao nhất khu vực lập quy hoạch là Núi Pm Cáp với</w:t>
      </w:r>
      <w:r w:rsidR="000B7C62" w:rsidRPr="000B7C62">
        <w:t xml:space="preserve"> </w:t>
      </w:r>
      <w:r w:rsidRPr="000B7C62">
        <w:t>cao độ cao nhất 920m.</w:t>
      </w:r>
    </w:p>
    <w:p w14:paraId="20E29EBE" w14:textId="2B62398E" w:rsidR="00C953A4" w:rsidRPr="000B7C62" w:rsidRDefault="00C953A4" w:rsidP="00C953A4">
      <w:pPr>
        <w:pStyle w:val="C5"/>
      </w:pPr>
      <w:r w:rsidRPr="000B7C62">
        <w:t>Thoát nước mưa</w:t>
      </w:r>
    </w:p>
    <w:p w14:paraId="7246B408" w14:textId="0F62AD9E" w:rsidR="00C953A4" w:rsidRPr="000B7C62" w:rsidRDefault="00C953A4" w:rsidP="00C953A4">
      <w:r w:rsidRPr="000B7C62">
        <w:t>Hiện trạng khu vực lập quy hoạch chưa có hệ thống</w:t>
      </w:r>
      <w:r w:rsidR="00CA1CDC" w:rsidRPr="000B7C62">
        <w:t xml:space="preserve"> rãnh xây dọc trục đường Na Sang, Huổi Mí, còn lại chưa có hệ thống</w:t>
      </w:r>
      <w:r w:rsidRPr="000B7C62">
        <w:t xml:space="preserve"> cống thoát nước mưa</w:t>
      </w:r>
      <w:r w:rsidR="00CA1CDC" w:rsidRPr="000B7C62">
        <w:t xml:space="preserve">. Nước mưa được thoát qua các khe và rãnh tự nhiên. </w:t>
      </w:r>
    </w:p>
    <w:p w14:paraId="1C47FB85" w14:textId="51CD676B" w:rsidR="00C953A4" w:rsidRPr="000B7C62" w:rsidRDefault="00C953A4" w:rsidP="00C953A4">
      <w:pPr>
        <w:pStyle w:val="C5"/>
      </w:pPr>
      <w:r w:rsidRPr="000B7C62">
        <w:t>Cấp nước</w:t>
      </w:r>
    </w:p>
    <w:p w14:paraId="50054505" w14:textId="3D6BA043" w:rsidR="00C953A4" w:rsidRPr="000B7C62" w:rsidRDefault="00C953A4" w:rsidP="00C953A4">
      <w:r w:rsidRPr="000B7C62">
        <w:t>Trong ranh giới khu vực lập quy hoạch có nhà máy nước Tủa Chùa cung cấp nước sạch cho toàn bộ thị trấn Tủa Chùa và một phần xã Mường Báng.</w:t>
      </w:r>
    </w:p>
    <w:p w14:paraId="64EFF5B7" w14:textId="6846CC5C" w:rsidR="00C953A4" w:rsidRPr="000B7C62" w:rsidRDefault="00C953A4" w:rsidP="00C953A4">
      <w:r w:rsidRPr="000B7C62">
        <w:t>Hiện trạng đã có đường ống phân phối cấp nước đến khu vực thôn bản trung tâm và phía Nam khu vực lập quy hoạch.</w:t>
      </w:r>
    </w:p>
    <w:p w14:paraId="0E4843C7" w14:textId="49D73629" w:rsidR="003C417C" w:rsidRPr="000B7C62" w:rsidRDefault="00C953A4" w:rsidP="00C953A4">
      <w:pPr>
        <w:pStyle w:val="C5"/>
      </w:pPr>
      <w:r w:rsidRPr="000B7C62">
        <w:t>Cấp điện</w:t>
      </w:r>
    </w:p>
    <w:p w14:paraId="6045AB6B" w14:textId="4DF62C39" w:rsidR="00C953A4" w:rsidRPr="000B7C62" w:rsidRDefault="00C953A4" w:rsidP="00C953A4">
      <w:r w:rsidRPr="000B7C62">
        <w:t>Hiện trạng khu vực lập quy hoạch đã có hệ thống đường dây 35kv chạy qua, các khu vực dân cư hiện trạng đã có đường dây 0,4kv dẫn điện đến.</w:t>
      </w:r>
    </w:p>
    <w:p w14:paraId="257B6578" w14:textId="66525263" w:rsidR="002036AB" w:rsidRPr="000B7C62" w:rsidRDefault="0072187A" w:rsidP="0072187A">
      <w:pPr>
        <w:pStyle w:val="C5"/>
      </w:pPr>
      <w:r w:rsidRPr="000B7C62">
        <w:t>Thoát nước thải, vệ sinh môi trường</w:t>
      </w:r>
    </w:p>
    <w:p w14:paraId="7F2F7C33" w14:textId="6EE8B70A" w:rsidR="0072187A" w:rsidRPr="000B7C62" w:rsidRDefault="0072187A" w:rsidP="0072187A">
      <w:r w:rsidRPr="000B7C62">
        <w:t>Hiện trạng khu vực chưa có hệ thống thoát nước thải.</w:t>
      </w:r>
    </w:p>
    <w:p w14:paraId="70C2E4BB" w14:textId="1D55748A" w:rsidR="0072187A" w:rsidRPr="000B7C62" w:rsidRDefault="0072187A" w:rsidP="0072187A">
      <w:r w:rsidRPr="000B7C62">
        <w:t>Hiện trạng khu vực chưa có hệ thống thu gom rác thải.</w:t>
      </w:r>
    </w:p>
    <w:p w14:paraId="123BF9AF" w14:textId="6F766B84" w:rsidR="002036AB" w:rsidRPr="000B7C62" w:rsidRDefault="0072187A" w:rsidP="0072187A">
      <w:pPr>
        <w:pStyle w:val="C3"/>
      </w:pPr>
      <w:r w:rsidRPr="000B7C62">
        <w:t>Đánh giá tổng hợp</w:t>
      </w:r>
    </w:p>
    <w:p w14:paraId="2D0795C6" w14:textId="61100DF8" w:rsidR="0072187A" w:rsidRPr="000B7C62" w:rsidRDefault="0072187A" w:rsidP="0072187A">
      <w:pPr>
        <w:pStyle w:val="C4"/>
      </w:pPr>
      <w:r w:rsidRPr="000B7C62">
        <w:t>Ưu điểm</w:t>
      </w:r>
    </w:p>
    <w:p w14:paraId="3FF4C3E7" w14:textId="1C2FEAAD" w:rsidR="0072187A" w:rsidRPr="000B7C62" w:rsidRDefault="0072187A" w:rsidP="0072187A">
      <w:r w:rsidRPr="000B7C62">
        <w:lastRenderedPageBreak/>
        <w:t>Hiện trạng khu vực lập quy hoạch có quỹ đất rộng, chủ yếu là đất nông nghiệp và đất trống, thuận lợi cho việc định hướng thiết kế quy hoạch.</w:t>
      </w:r>
    </w:p>
    <w:p w14:paraId="754AA252" w14:textId="52CD5973" w:rsidR="0072187A" w:rsidRPr="000B7C62" w:rsidRDefault="0072187A" w:rsidP="0072187A">
      <w:r w:rsidRPr="000B7C62">
        <w:t>Hiện trạng hệ thống hạ tầng kỹ thuật trong khu vực đã có nhà máy cấp nước, đường điện 35kv chạy qua, thuận lợi cho việc định hướng thiết kế hạ tầng kỹ thuật, tiết kiệm chi phí đầu tư xây dựng.</w:t>
      </w:r>
    </w:p>
    <w:p w14:paraId="2AED6B5E" w14:textId="1BA5F2B6" w:rsidR="0072187A" w:rsidRPr="000B7C62" w:rsidRDefault="0072187A" w:rsidP="0072187A">
      <w:pPr>
        <w:pStyle w:val="C4"/>
      </w:pPr>
      <w:r w:rsidRPr="000B7C62">
        <w:t>Nhược điểm</w:t>
      </w:r>
    </w:p>
    <w:p w14:paraId="485CFC65" w14:textId="0001AD74" w:rsidR="0072187A" w:rsidRPr="000B7C62" w:rsidRDefault="0072187A" w:rsidP="0072187A">
      <w:r w:rsidRPr="000B7C62">
        <w:t>Hệ thống giao thông chưa được xây dựng, phải thiết kế quy hoạch hệ thống giao thông mới và đồng bộ sẽ tăng cao chi phí đầu tư xây dựng.</w:t>
      </w:r>
    </w:p>
    <w:p w14:paraId="5B67F283" w14:textId="5A9867B3" w:rsidR="0072187A" w:rsidRPr="000B7C62" w:rsidRDefault="0072187A" w:rsidP="0072187A">
      <w:r w:rsidRPr="000B7C62">
        <w:t>Một số khu vực địa hình đồi núi khá phức tạp, chênh cao nhiều giữa 2 khu vực, khó khăn trong việc thiết kế san nền.</w:t>
      </w:r>
    </w:p>
    <w:p w14:paraId="1420FFBB" w14:textId="3C9916FB" w:rsidR="00BE2778" w:rsidRPr="000B7C62" w:rsidRDefault="00BE2778" w:rsidP="00BE2778">
      <w:pPr>
        <w:pStyle w:val="C2"/>
      </w:pPr>
      <w:r w:rsidRPr="000B7C62">
        <w:t>Nội dung cơ bản cần giải quyết trong đồ án quy hoạch chi tiết và yêu cầu về việc cụ thể hóa quy hoạch chung được duyệt</w:t>
      </w:r>
      <w:bookmarkEnd w:id="11"/>
    </w:p>
    <w:p w14:paraId="2C7249F4" w14:textId="7551C17A" w:rsidR="00BC2800" w:rsidRPr="000B7C62" w:rsidRDefault="004607ED" w:rsidP="004607ED">
      <w:pPr>
        <w:pStyle w:val="C3"/>
      </w:pPr>
      <w:r w:rsidRPr="000B7C62">
        <w:t>Nội dung cơ bản cần giải quyết trong đồ án quy hoạch</w:t>
      </w:r>
    </w:p>
    <w:p w14:paraId="5C785C61" w14:textId="561C6A29" w:rsidR="004607ED" w:rsidRPr="000B7C62" w:rsidRDefault="00192AA6" w:rsidP="004607ED">
      <w:pPr>
        <w:rPr>
          <w:color w:val="000000"/>
          <w:spacing w:val="-8"/>
          <w:szCs w:val="26"/>
        </w:rPr>
      </w:pPr>
      <w:r w:rsidRPr="000B7C62">
        <w:t xml:space="preserve">- Cụ thể hóa điều chỉnh </w:t>
      </w:r>
      <w:r w:rsidRPr="000B7C62">
        <w:rPr>
          <w:color w:val="000000"/>
          <w:spacing w:val="-8"/>
          <w:szCs w:val="26"/>
        </w:rPr>
        <w:t>quy hoạch chung thị trấn Tủa Chùa, huyện Tủa Chùa, tỉnh Điện Biên đến năm 2035.</w:t>
      </w:r>
    </w:p>
    <w:p w14:paraId="1B2183E2" w14:textId="4D5C9F81" w:rsidR="00192AA6" w:rsidRPr="000B7C62" w:rsidRDefault="00192AA6" w:rsidP="004607ED">
      <w:pPr>
        <w:rPr>
          <w:color w:val="000000"/>
          <w:spacing w:val="-8"/>
          <w:szCs w:val="26"/>
        </w:rPr>
      </w:pPr>
      <w:r w:rsidRPr="000B7C62">
        <w:rPr>
          <w:color w:val="000000"/>
          <w:spacing w:val="-8"/>
          <w:szCs w:val="26"/>
        </w:rPr>
        <w:t xml:space="preserve">- Đảm bảo đúng các định hướng tại </w:t>
      </w:r>
      <w:r w:rsidRPr="000B7C62">
        <w:t xml:space="preserve">điều chỉnh </w:t>
      </w:r>
      <w:r w:rsidRPr="000B7C62">
        <w:rPr>
          <w:color w:val="000000"/>
          <w:spacing w:val="-8"/>
          <w:szCs w:val="26"/>
        </w:rPr>
        <w:t>quy hoạch chung thị trấn Tủa Chùa, huyện Tủa Chùa, tỉnh Điện Biên đến năm 2035 được phê duyệt.</w:t>
      </w:r>
    </w:p>
    <w:p w14:paraId="7560069B" w14:textId="0EA689AD" w:rsidR="00192AA6" w:rsidRPr="000B7C62" w:rsidRDefault="00192AA6" w:rsidP="004607ED">
      <w:pPr>
        <w:rPr>
          <w:color w:val="000000"/>
          <w:spacing w:val="-8"/>
          <w:szCs w:val="26"/>
        </w:rPr>
      </w:pPr>
      <w:r w:rsidRPr="000B7C62">
        <w:rPr>
          <w:color w:val="000000"/>
          <w:spacing w:val="-8"/>
          <w:szCs w:val="26"/>
        </w:rPr>
        <w:t xml:space="preserve">- Tổ chức không gian đô thị, đảm bảo đúng định hướng </w:t>
      </w:r>
      <w:r w:rsidR="00F00A82" w:rsidRPr="000B7C62">
        <w:rPr>
          <w:color w:val="000000"/>
          <w:spacing w:val="-8"/>
          <w:szCs w:val="26"/>
        </w:rPr>
        <w:t>quy hoạch tỉnh Điện Biên thời kỳ 2021-2030 tầm nhìn đến năm 2050.</w:t>
      </w:r>
    </w:p>
    <w:p w14:paraId="0DFEF867" w14:textId="47827208" w:rsidR="00BC2800" w:rsidRPr="000B7C62" w:rsidRDefault="00192AA6" w:rsidP="00192AA6">
      <w:pPr>
        <w:pStyle w:val="C3"/>
      </w:pPr>
      <w:r w:rsidRPr="000B7C62">
        <w:t>Yêu cầu về cụ thể hóa quy hoạch chung được duyệt</w:t>
      </w:r>
    </w:p>
    <w:p w14:paraId="38526AA0" w14:textId="77777777" w:rsidR="00192AA6" w:rsidRPr="000B7C62" w:rsidRDefault="00192AA6" w:rsidP="00192AA6">
      <w:r w:rsidRPr="000B7C62">
        <w:t>- Đảm bảo đúng các định hướng tại điều chỉnh quy hoạch chung thị trấn Tủa Chùa, huyện Tủa Chùa, tỉnh Điện Biên đến năm 2035 được phê duyệt.</w:t>
      </w:r>
    </w:p>
    <w:p w14:paraId="64C1C918" w14:textId="01B722B1" w:rsidR="00BC2800" w:rsidRPr="000B7C62" w:rsidRDefault="00192AA6" w:rsidP="00BD1C37">
      <w:r w:rsidRPr="000B7C62">
        <w:t xml:space="preserve">- Các yêu cầu, thông số về sử dụng đất, cơ cấu sử dụng đất đảm bảo đúng theo bản đồ định hướng quy hoạch sử dụng đất của điều chỉnh </w:t>
      </w:r>
      <w:r w:rsidRPr="000B7C62">
        <w:rPr>
          <w:color w:val="000000"/>
          <w:spacing w:val="-8"/>
          <w:szCs w:val="26"/>
        </w:rPr>
        <w:t>quy hoạch chung thị trấn Tủa Chùa, huyện Tủa Chùa, tỉnh Điện Biên đến năm 2035.</w:t>
      </w:r>
    </w:p>
    <w:p w14:paraId="05879BBD" w14:textId="791ACA34" w:rsidR="00192AA6" w:rsidRPr="000B7C62" w:rsidRDefault="00192AA6" w:rsidP="00BD1C37">
      <w:pPr>
        <w:rPr>
          <w:color w:val="000000"/>
          <w:spacing w:val="-8"/>
          <w:szCs w:val="26"/>
        </w:rPr>
      </w:pPr>
      <w:r w:rsidRPr="000B7C62">
        <w:t xml:space="preserve">- Tổ chức không gian đô thị đảm bảo theo bản đồ định hướng phát triển không gian đô thị của điều chỉnh </w:t>
      </w:r>
      <w:r w:rsidRPr="000B7C62">
        <w:rPr>
          <w:color w:val="000000"/>
          <w:spacing w:val="-8"/>
          <w:szCs w:val="26"/>
        </w:rPr>
        <w:t>quy hoạch chung thị trấn Tủa Chùa, huyện Tủa Chùa, tỉnh Điện Biên đến năm 2035.</w:t>
      </w:r>
    </w:p>
    <w:p w14:paraId="13CC1DE3" w14:textId="414CAC02" w:rsidR="00192AA6" w:rsidRPr="000B7C62" w:rsidRDefault="00192AA6" w:rsidP="00BD1C37">
      <w:r w:rsidRPr="000B7C62">
        <w:rPr>
          <w:color w:val="000000"/>
          <w:spacing w:val="-8"/>
          <w:szCs w:val="26"/>
        </w:rPr>
        <w:t xml:space="preserve">- Các định hướng phát triển hạ tầng kỹ thuật, hướng tuyến theo đúng </w:t>
      </w:r>
      <w:r w:rsidRPr="000B7C62">
        <w:t xml:space="preserve">điều chỉnh </w:t>
      </w:r>
      <w:r w:rsidRPr="000B7C62">
        <w:rPr>
          <w:color w:val="000000"/>
          <w:spacing w:val="-8"/>
          <w:szCs w:val="26"/>
        </w:rPr>
        <w:t>quy hoạch chung thị trấn Tủa Chùa, huyện Tủa Chùa, tỉnh Điện Biên đến năm 2035.</w:t>
      </w:r>
    </w:p>
    <w:p w14:paraId="6EE2299E" w14:textId="5042869D" w:rsidR="00BD1C37" w:rsidRPr="000B7C62" w:rsidRDefault="00F833C2" w:rsidP="00F833C2">
      <w:pPr>
        <w:pStyle w:val="C1"/>
      </w:pPr>
      <w:bookmarkStart w:id="13" w:name="_Toc147755326"/>
      <w:r w:rsidRPr="000B7C62">
        <w:rPr>
          <w:shd w:val="clear" w:color="auto" w:fill="FFFFFF"/>
        </w:rPr>
        <w:t>Dự kiến quy mô dân số; các chỉ tiêu cơ bản áp dụng trong đồ án về nhu cầu sử dụng đất, hạ tầng xã hội và hạ tầng kỹ thuật</w:t>
      </w:r>
      <w:bookmarkEnd w:id="13"/>
      <w:r w:rsidRPr="000B7C62">
        <w:rPr>
          <w:shd w:val="clear" w:color="auto" w:fill="FFFFFF"/>
        </w:rPr>
        <w:t> </w:t>
      </w:r>
    </w:p>
    <w:p w14:paraId="13D107FA" w14:textId="09F41FB2" w:rsidR="00192AA6" w:rsidRPr="000B7C62" w:rsidRDefault="00F833C2" w:rsidP="00F833C2">
      <w:pPr>
        <w:pStyle w:val="C2"/>
      </w:pPr>
      <w:bookmarkStart w:id="14" w:name="_Toc147755327"/>
      <w:r w:rsidRPr="000B7C62">
        <w:t>Dự kiến quy mô dân số</w:t>
      </w:r>
      <w:bookmarkEnd w:id="14"/>
    </w:p>
    <w:p w14:paraId="03E3B6DA" w14:textId="65A9E8F7" w:rsidR="00F833C2" w:rsidRPr="000B7C62" w:rsidRDefault="001E498A" w:rsidP="00BD1C37">
      <w:pPr>
        <w:rPr>
          <w:color w:val="000000"/>
          <w:spacing w:val="-8"/>
          <w:szCs w:val="26"/>
        </w:rPr>
      </w:pPr>
      <w:r w:rsidRPr="000B7C62">
        <w:t xml:space="preserve">Dựa trên quỹ đất ở, đất sử dụng hỗn hợp trong khu vực lập quy hoạch tại điều chỉnh </w:t>
      </w:r>
      <w:r w:rsidRPr="000B7C62">
        <w:rPr>
          <w:color w:val="000000"/>
          <w:spacing w:val="-8"/>
          <w:szCs w:val="26"/>
        </w:rPr>
        <w:t xml:space="preserve">quy hoạch chung thị trấn Tủa Chùa, huyện Tủa Chùa, tỉnh Điện Biên đến năm 2035 và chỉ tiêu đất đơn vị ở bình quân toàn đô thị theo loại đô thị của QCVN 01:2021/BXD quy chuẩn kỹ thuật </w:t>
      </w:r>
      <w:r w:rsidRPr="000B7C62">
        <w:rPr>
          <w:color w:val="000000"/>
          <w:spacing w:val="-8"/>
          <w:szCs w:val="26"/>
        </w:rPr>
        <w:lastRenderedPageBreak/>
        <w:t xml:space="preserve">quốc gia về quy hoạch xây dựng ước tính quy mô dân số khu vực nghiên cứu từ </w:t>
      </w:r>
      <w:r w:rsidR="009E6D4F" w:rsidRPr="000B7C62">
        <w:rPr>
          <w:color w:val="000000"/>
          <w:spacing w:val="-8"/>
          <w:szCs w:val="26"/>
        </w:rPr>
        <w:t>25</w:t>
      </w:r>
      <w:r w:rsidRPr="000B7C62">
        <w:rPr>
          <w:color w:val="000000"/>
          <w:spacing w:val="-8"/>
          <w:szCs w:val="26"/>
        </w:rPr>
        <w:t xml:space="preserve">00 – </w:t>
      </w:r>
      <w:r w:rsidR="009E6D4F" w:rsidRPr="000B7C62">
        <w:rPr>
          <w:color w:val="000000"/>
          <w:spacing w:val="-8"/>
          <w:szCs w:val="26"/>
        </w:rPr>
        <w:t>5</w:t>
      </w:r>
      <w:r w:rsidRPr="000B7C62">
        <w:rPr>
          <w:color w:val="000000"/>
          <w:spacing w:val="-8"/>
          <w:szCs w:val="26"/>
        </w:rPr>
        <w:t>000</w:t>
      </w:r>
      <w:r w:rsidR="009F49C9" w:rsidRPr="000B7C62">
        <w:rPr>
          <w:color w:val="000000"/>
          <w:spacing w:val="-8"/>
          <w:szCs w:val="26"/>
        </w:rPr>
        <w:t xml:space="preserve"> </w:t>
      </w:r>
      <w:r w:rsidRPr="000B7C62">
        <w:rPr>
          <w:color w:val="000000"/>
          <w:spacing w:val="-8"/>
          <w:szCs w:val="26"/>
        </w:rPr>
        <w:t>người.</w:t>
      </w:r>
    </w:p>
    <w:p w14:paraId="4F3BD0A7" w14:textId="5CCA8E6E" w:rsidR="001E498A" w:rsidRPr="000B7C62" w:rsidRDefault="001E498A" w:rsidP="001E498A">
      <w:pPr>
        <w:pStyle w:val="C2"/>
      </w:pPr>
      <w:bookmarkStart w:id="15" w:name="_Toc147755328"/>
      <w:r w:rsidRPr="000B7C62">
        <w:t>Các chỉ tiêu cơ bản</w:t>
      </w:r>
      <w:bookmarkEnd w:id="15"/>
    </w:p>
    <w:p w14:paraId="08DA87B2" w14:textId="3DFA426B" w:rsidR="00364C82" w:rsidRPr="000B7C62" w:rsidRDefault="00364C82" w:rsidP="00364C82">
      <w:r w:rsidRPr="000B7C62">
        <w:t>Các chỉ tiêu kỹ thuật chủ yếu căn cứ vào Quy chuẩn xây dựng Việt Nam QCXDVN 01: 2021/BXD; Quy chuẩn kỹ thuật quốc gia về các công trình hạ tầng kỹ thuật QCVN 07:2016/BXD; các quy chuẩn, tiêu chuẩn khác có liên quan, được xác định sơ bộ như sau:</w:t>
      </w:r>
    </w:p>
    <w:tbl>
      <w:tblPr>
        <w:tblW w:w="4883" w:type="pct"/>
        <w:tblInd w:w="108" w:type="dxa"/>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Layout w:type="fixed"/>
        <w:tblLook w:val="04A0" w:firstRow="1" w:lastRow="0" w:firstColumn="1" w:lastColumn="0" w:noHBand="0" w:noVBand="1"/>
      </w:tblPr>
      <w:tblGrid>
        <w:gridCol w:w="969"/>
        <w:gridCol w:w="3871"/>
        <w:gridCol w:w="2079"/>
        <w:gridCol w:w="1935"/>
      </w:tblGrid>
      <w:tr w:rsidR="00364C82" w:rsidRPr="000B7C62" w14:paraId="5DB4DFBA" w14:textId="77777777" w:rsidTr="009F49C9">
        <w:trPr>
          <w:trHeight w:val="375"/>
          <w:tblHeader/>
        </w:trPr>
        <w:tc>
          <w:tcPr>
            <w:tcW w:w="547" w:type="pct"/>
            <w:shd w:val="clear" w:color="auto" w:fill="auto"/>
            <w:noWrap/>
            <w:vAlign w:val="center"/>
            <w:hideMark/>
          </w:tcPr>
          <w:p w14:paraId="3147AEA0" w14:textId="77777777" w:rsidR="00364C82" w:rsidRPr="000B7C62" w:rsidRDefault="00364C82" w:rsidP="00364C82">
            <w:pPr>
              <w:spacing w:before="0" w:after="0"/>
              <w:ind w:firstLine="176"/>
              <w:jc w:val="center"/>
              <w:rPr>
                <w:b/>
                <w:szCs w:val="26"/>
              </w:rPr>
            </w:pPr>
            <w:r w:rsidRPr="000B7C62">
              <w:rPr>
                <w:b/>
                <w:szCs w:val="26"/>
              </w:rPr>
              <w:t>TT</w:t>
            </w:r>
          </w:p>
        </w:tc>
        <w:tc>
          <w:tcPr>
            <w:tcW w:w="2186" w:type="pct"/>
            <w:shd w:val="clear" w:color="auto" w:fill="auto"/>
            <w:noWrap/>
            <w:vAlign w:val="center"/>
            <w:hideMark/>
          </w:tcPr>
          <w:p w14:paraId="260301F3" w14:textId="77777777" w:rsidR="00364C82" w:rsidRPr="000B7C62" w:rsidRDefault="00364C82" w:rsidP="00364C82">
            <w:pPr>
              <w:spacing w:before="0" w:after="0"/>
              <w:ind w:firstLine="176"/>
              <w:jc w:val="center"/>
              <w:rPr>
                <w:b/>
                <w:bCs/>
                <w:szCs w:val="26"/>
              </w:rPr>
            </w:pPr>
            <w:r w:rsidRPr="000B7C62">
              <w:rPr>
                <w:b/>
                <w:bCs/>
                <w:szCs w:val="26"/>
              </w:rPr>
              <w:t>Hạng mục</w:t>
            </w:r>
          </w:p>
        </w:tc>
        <w:tc>
          <w:tcPr>
            <w:tcW w:w="1174" w:type="pct"/>
            <w:shd w:val="clear" w:color="auto" w:fill="auto"/>
            <w:noWrap/>
            <w:vAlign w:val="center"/>
            <w:hideMark/>
          </w:tcPr>
          <w:p w14:paraId="5C6E883D" w14:textId="77777777" w:rsidR="00364C82" w:rsidRPr="000B7C62" w:rsidRDefault="00364C82" w:rsidP="00364C82">
            <w:pPr>
              <w:spacing w:before="0" w:after="0"/>
              <w:ind w:firstLine="176"/>
              <w:jc w:val="center"/>
              <w:rPr>
                <w:b/>
                <w:bCs/>
                <w:szCs w:val="26"/>
              </w:rPr>
            </w:pPr>
            <w:r w:rsidRPr="000B7C62">
              <w:rPr>
                <w:b/>
                <w:bCs/>
                <w:szCs w:val="26"/>
              </w:rPr>
              <w:t>Đơn vị</w:t>
            </w:r>
          </w:p>
        </w:tc>
        <w:tc>
          <w:tcPr>
            <w:tcW w:w="1093" w:type="pct"/>
            <w:shd w:val="clear" w:color="auto" w:fill="auto"/>
            <w:vAlign w:val="center"/>
          </w:tcPr>
          <w:p w14:paraId="176D7882" w14:textId="77777777" w:rsidR="00364C82" w:rsidRPr="000B7C62" w:rsidRDefault="00364C82" w:rsidP="00364C82">
            <w:pPr>
              <w:spacing w:before="0" w:after="0"/>
              <w:ind w:firstLine="176"/>
              <w:jc w:val="center"/>
              <w:rPr>
                <w:b/>
                <w:bCs/>
                <w:szCs w:val="26"/>
              </w:rPr>
            </w:pPr>
            <w:r w:rsidRPr="000B7C62">
              <w:rPr>
                <w:b/>
                <w:bCs/>
                <w:szCs w:val="26"/>
              </w:rPr>
              <w:t>Chỉ tiêu</w:t>
            </w:r>
          </w:p>
        </w:tc>
      </w:tr>
      <w:tr w:rsidR="00364C82" w:rsidRPr="000B7C62" w14:paraId="05ADCE4A" w14:textId="77777777" w:rsidTr="009F49C9">
        <w:trPr>
          <w:trHeight w:val="375"/>
        </w:trPr>
        <w:tc>
          <w:tcPr>
            <w:tcW w:w="547" w:type="pct"/>
            <w:shd w:val="clear" w:color="auto" w:fill="auto"/>
            <w:noWrap/>
            <w:vAlign w:val="center"/>
            <w:hideMark/>
          </w:tcPr>
          <w:p w14:paraId="7EF7CDDD" w14:textId="77777777" w:rsidR="00364C82" w:rsidRPr="000B7C62" w:rsidRDefault="00364C82" w:rsidP="00364C82">
            <w:pPr>
              <w:spacing w:before="0" w:after="0"/>
              <w:ind w:firstLine="176"/>
              <w:jc w:val="center"/>
              <w:rPr>
                <w:b/>
                <w:bCs/>
                <w:szCs w:val="26"/>
              </w:rPr>
            </w:pPr>
            <w:r w:rsidRPr="000B7C62">
              <w:rPr>
                <w:b/>
                <w:bCs/>
                <w:szCs w:val="26"/>
              </w:rPr>
              <w:t>1</w:t>
            </w:r>
          </w:p>
        </w:tc>
        <w:tc>
          <w:tcPr>
            <w:tcW w:w="2186" w:type="pct"/>
            <w:shd w:val="clear" w:color="auto" w:fill="auto"/>
            <w:noWrap/>
            <w:vAlign w:val="center"/>
            <w:hideMark/>
          </w:tcPr>
          <w:p w14:paraId="03A19BB0" w14:textId="77777777" w:rsidR="00364C82" w:rsidRPr="000B7C62" w:rsidRDefault="00364C82" w:rsidP="00364C82">
            <w:pPr>
              <w:spacing w:before="0" w:after="0"/>
              <w:ind w:firstLine="176"/>
              <w:rPr>
                <w:b/>
                <w:bCs/>
                <w:szCs w:val="26"/>
              </w:rPr>
            </w:pPr>
            <w:r w:rsidRPr="000B7C62">
              <w:rPr>
                <w:b/>
                <w:bCs/>
                <w:szCs w:val="26"/>
              </w:rPr>
              <w:t>Chỉ tiêu sử dụng đất</w:t>
            </w:r>
          </w:p>
        </w:tc>
        <w:tc>
          <w:tcPr>
            <w:tcW w:w="1174" w:type="pct"/>
            <w:shd w:val="clear" w:color="auto" w:fill="auto"/>
            <w:noWrap/>
            <w:vAlign w:val="center"/>
            <w:hideMark/>
          </w:tcPr>
          <w:p w14:paraId="69DE60EA" w14:textId="77777777" w:rsidR="00364C82" w:rsidRPr="000B7C62" w:rsidRDefault="00364C82" w:rsidP="00364C82">
            <w:pPr>
              <w:spacing w:before="0" w:after="0"/>
              <w:ind w:firstLine="176"/>
              <w:jc w:val="center"/>
              <w:rPr>
                <w:b/>
                <w:bCs/>
                <w:szCs w:val="26"/>
              </w:rPr>
            </w:pPr>
          </w:p>
        </w:tc>
        <w:tc>
          <w:tcPr>
            <w:tcW w:w="1093" w:type="pct"/>
            <w:shd w:val="clear" w:color="auto" w:fill="auto"/>
            <w:vAlign w:val="center"/>
          </w:tcPr>
          <w:p w14:paraId="1338D0C5" w14:textId="77777777" w:rsidR="00364C82" w:rsidRPr="000B7C62" w:rsidRDefault="00364C82" w:rsidP="00364C82">
            <w:pPr>
              <w:spacing w:before="0" w:after="0"/>
              <w:ind w:firstLine="176"/>
              <w:jc w:val="center"/>
              <w:rPr>
                <w:b/>
                <w:bCs/>
                <w:szCs w:val="26"/>
              </w:rPr>
            </w:pPr>
          </w:p>
        </w:tc>
      </w:tr>
      <w:tr w:rsidR="00364C82" w:rsidRPr="000B7C62" w14:paraId="699CBD66" w14:textId="77777777" w:rsidTr="009F49C9">
        <w:trPr>
          <w:trHeight w:val="375"/>
        </w:trPr>
        <w:tc>
          <w:tcPr>
            <w:tcW w:w="547" w:type="pct"/>
            <w:shd w:val="clear" w:color="auto" w:fill="auto"/>
            <w:noWrap/>
            <w:vAlign w:val="center"/>
          </w:tcPr>
          <w:p w14:paraId="77CFB39D" w14:textId="77777777" w:rsidR="00364C82" w:rsidRPr="000B7C62" w:rsidRDefault="00364C82" w:rsidP="00364C82">
            <w:pPr>
              <w:spacing w:before="0" w:after="0"/>
              <w:ind w:firstLine="176"/>
              <w:jc w:val="center"/>
              <w:rPr>
                <w:b/>
                <w:bCs/>
                <w:szCs w:val="26"/>
              </w:rPr>
            </w:pPr>
            <w:r w:rsidRPr="000B7C62">
              <w:rPr>
                <w:b/>
                <w:bCs/>
                <w:szCs w:val="26"/>
              </w:rPr>
              <w:t>-</w:t>
            </w:r>
          </w:p>
        </w:tc>
        <w:tc>
          <w:tcPr>
            <w:tcW w:w="2186" w:type="pct"/>
            <w:shd w:val="clear" w:color="auto" w:fill="auto"/>
            <w:noWrap/>
            <w:vAlign w:val="center"/>
          </w:tcPr>
          <w:p w14:paraId="762A79DB" w14:textId="77777777" w:rsidR="00364C82" w:rsidRPr="000B7C62" w:rsidRDefault="00364C82" w:rsidP="00364C82">
            <w:pPr>
              <w:spacing w:before="0" w:after="0"/>
              <w:ind w:firstLine="176"/>
              <w:rPr>
                <w:szCs w:val="26"/>
              </w:rPr>
            </w:pPr>
            <w:r w:rsidRPr="000B7C62">
              <w:rPr>
                <w:szCs w:val="26"/>
              </w:rPr>
              <w:t xml:space="preserve">Đất cây xanh  </w:t>
            </w:r>
          </w:p>
        </w:tc>
        <w:tc>
          <w:tcPr>
            <w:tcW w:w="1174" w:type="pct"/>
            <w:shd w:val="clear" w:color="auto" w:fill="auto"/>
            <w:noWrap/>
            <w:vAlign w:val="center"/>
          </w:tcPr>
          <w:p w14:paraId="5691AF15" w14:textId="77777777" w:rsidR="00364C82" w:rsidRPr="000B7C62" w:rsidRDefault="00364C82" w:rsidP="00364C82">
            <w:pPr>
              <w:spacing w:before="0" w:after="0"/>
              <w:ind w:firstLine="176"/>
              <w:jc w:val="center"/>
              <w:rPr>
                <w:b/>
                <w:bCs/>
                <w:szCs w:val="26"/>
              </w:rPr>
            </w:pPr>
            <w:r w:rsidRPr="000B7C62">
              <w:rPr>
                <w:szCs w:val="26"/>
              </w:rPr>
              <w:t>m</w:t>
            </w:r>
            <w:r w:rsidRPr="000B7C62">
              <w:rPr>
                <w:szCs w:val="26"/>
                <w:vertAlign w:val="superscript"/>
              </w:rPr>
              <w:t>2</w:t>
            </w:r>
            <w:r w:rsidRPr="000B7C62">
              <w:rPr>
                <w:szCs w:val="26"/>
              </w:rPr>
              <w:t xml:space="preserve">/người </w:t>
            </w:r>
          </w:p>
        </w:tc>
        <w:tc>
          <w:tcPr>
            <w:tcW w:w="1093" w:type="pct"/>
            <w:shd w:val="clear" w:color="auto" w:fill="auto"/>
            <w:vAlign w:val="center"/>
          </w:tcPr>
          <w:p w14:paraId="2DF6A174" w14:textId="77777777" w:rsidR="00364C82" w:rsidRPr="000B7C62" w:rsidRDefault="00364C82" w:rsidP="00364C82">
            <w:pPr>
              <w:spacing w:before="0" w:after="0"/>
              <w:ind w:firstLine="176"/>
              <w:jc w:val="center"/>
              <w:rPr>
                <w:szCs w:val="26"/>
              </w:rPr>
            </w:pPr>
            <w:r w:rsidRPr="000B7C62">
              <w:rPr>
                <w:szCs w:val="26"/>
              </w:rPr>
              <w:t>≥2</w:t>
            </w:r>
          </w:p>
        </w:tc>
      </w:tr>
      <w:tr w:rsidR="00364C82" w:rsidRPr="000B7C62" w14:paraId="6076F4DB" w14:textId="77777777" w:rsidTr="009F49C9">
        <w:trPr>
          <w:trHeight w:val="375"/>
        </w:trPr>
        <w:tc>
          <w:tcPr>
            <w:tcW w:w="547" w:type="pct"/>
            <w:shd w:val="clear" w:color="auto" w:fill="auto"/>
            <w:noWrap/>
            <w:vAlign w:val="center"/>
          </w:tcPr>
          <w:p w14:paraId="3D1ADF3A" w14:textId="77777777" w:rsidR="00364C82" w:rsidRPr="000B7C62" w:rsidRDefault="00364C82" w:rsidP="00364C82">
            <w:pPr>
              <w:spacing w:before="0" w:after="0"/>
              <w:ind w:firstLine="176"/>
              <w:jc w:val="center"/>
              <w:rPr>
                <w:b/>
                <w:bCs/>
                <w:szCs w:val="26"/>
              </w:rPr>
            </w:pPr>
            <w:r w:rsidRPr="000B7C62">
              <w:rPr>
                <w:b/>
                <w:bCs/>
                <w:szCs w:val="26"/>
              </w:rPr>
              <w:t>-</w:t>
            </w:r>
          </w:p>
        </w:tc>
        <w:tc>
          <w:tcPr>
            <w:tcW w:w="2186" w:type="pct"/>
            <w:shd w:val="clear" w:color="auto" w:fill="auto"/>
            <w:noWrap/>
            <w:vAlign w:val="center"/>
          </w:tcPr>
          <w:p w14:paraId="4AF2807F" w14:textId="77777777" w:rsidR="00364C82" w:rsidRPr="000B7C62" w:rsidRDefault="00364C82" w:rsidP="00364C82">
            <w:pPr>
              <w:spacing w:before="0" w:after="0"/>
              <w:ind w:firstLine="176"/>
              <w:rPr>
                <w:szCs w:val="26"/>
              </w:rPr>
            </w:pPr>
            <w:r w:rsidRPr="000B7C62">
              <w:rPr>
                <w:szCs w:val="26"/>
              </w:rPr>
              <w:t>Đất bãi đỗ xe</w:t>
            </w:r>
          </w:p>
        </w:tc>
        <w:tc>
          <w:tcPr>
            <w:tcW w:w="1174" w:type="pct"/>
            <w:shd w:val="clear" w:color="auto" w:fill="auto"/>
            <w:noWrap/>
            <w:vAlign w:val="center"/>
          </w:tcPr>
          <w:p w14:paraId="54386C77" w14:textId="77777777" w:rsidR="00364C82" w:rsidRPr="000B7C62" w:rsidRDefault="00364C82" w:rsidP="00364C82">
            <w:pPr>
              <w:spacing w:before="0" w:after="0"/>
              <w:ind w:firstLine="176"/>
              <w:jc w:val="center"/>
              <w:rPr>
                <w:b/>
                <w:bCs/>
                <w:szCs w:val="26"/>
              </w:rPr>
            </w:pPr>
            <w:r w:rsidRPr="000B7C62">
              <w:rPr>
                <w:szCs w:val="26"/>
              </w:rPr>
              <w:t>m</w:t>
            </w:r>
            <w:r w:rsidRPr="000B7C62">
              <w:rPr>
                <w:szCs w:val="26"/>
                <w:vertAlign w:val="superscript"/>
              </w:rPr>
              <w:t>2</w:t>
            </w:r>
            <w:r w:rsidRPr="000B7C62">
              <w:rPr>
                <w:szCs w:val="26"/>
              </w:rPr>
              <w:t xml:space="preserve">/người </w:t>
            </w:r>
          </w:p>
        </w:tc>
        <w:tc>
          <w:tcPr>
            <w:tcW w:w="1093" w:type="pct"/>
            <w:shd w:val="clear" w:color="auto" w:fill="auto"/>
            <w:vAlign w:val="center"/>
          </w:tcPr>
          <w:p w14:paraId="13A5F364" w14:textId="77777777" w:rsidR="00364C82" w:rsidRPr="000B7C62" w:rsidRDefault="00364C82" w:rsidP="00364C82">
            <w:pPr>
              <w:spacing w:before="0" w:after="0"/>
              <w:ind w:firstLine="176"/>
              <w:jc w:val="center"/>
              <w:rPr>
                <w:szCs w:val="26"/>
              </w:rPr>
            </w:pPr>
            <w:r w:rsidRPr="000B7C62">
              <w:rPr>
                <w:szCs w:val="26"/>
              </w:rPr>
              <w:t>≥2,5</w:t>
            </w:r>
          </w:p>
        </w:tc>
      </w:tr>
      <w:tr w:rsidR="00364C82" w:rsidRPr="000B7C62" w14:paraId="3C5EEE26" w14:textId="77777777" w:rsidTr="009F49C9">
        <w:trPr>
          <w:trHeight w:val="375"/>
        </w:trPr>
        <w:tc>
          <w:tcPr>
            <w:tcW w:w="547" w:type="pct"/>
            <w:shd w:val="clear" w:color="auto" w:fill="auto"/>
            <w:noWrap/>
            <w:vAlign w:val="center"/>
          </w:tcPr>
          <w:p w14:paraId="4E9C51DF" w14:textId="77777777" w:rsidR="00364C82" w:rsidRPr="000B7C62" w:rsidRDefault="00364C82" w:rsidP="00364C82">
            <w:pPr>
              <w:spacing w:before="0" w:after="0"/>
              <w:ind w:firstLine="176"/>
              <w:jc w:val="center"/>
              <w:rPr>
                <w:b/>
                <w:bCs/>
                <w:szCs w:val="26"/>
              </w:rPr>
            </w:pPr>
            <w:r w:rsidRPr="000B7C62">
              <w:rPr>
                <w:b/>
                <w:bCs/>
                <w:szCs w:val="26"/>
              </w:rPr>
              <w:t>-</w:t>
            </w:r>
          </w:p>
        </w:tc>
        <w:tc>
          <w:tcPr>
            <w:tcW w:w="2186" w:type="pct"/>
            <w:shd w:val="clear" w:color="auto" w:fill="auto"/>
            <w:noWrap/>
            <w:vAlign w:val="center"/>
          </w:tcPr>
          <w:p w14:paraId="5DFDA975" w14:textId="77777777" w:rsidR="00364C82" w:rsidRPr="000B7C62" w:rsidRDefault="00364C82" w:rsidP="00364C82">
            <w:pPr>
              <w:spacing w:before="0" w:after="0"/>
              <w:ind w:firstLine="176"/>
              <w:rPr>
                <w:szCs w:val="26"/>
              </w:rPr>
            </w:pPr>
            <w:r w:rsidRPr="000B7C62">
              <w:rPr>
                <w:szCs w:val="26"/>
              </w:rPr>
              <w:t xml:space="preserve">Đất đơn vị ở </w:t>
            </w:r>
          </w:p>
        </w:tc>
        <w:tc>
          <w:tcPr>
            <w:tcW w:w="1174" w:type="pct"/>
            <w:shd w:val="clear" w:color="auto" w:fill="auto"/>
            <w:noWrap/>
            <w:vAlign w:val="center"/>
          </w:tcPr>
          <w:p w14:paraId="675AD859" w14:textId="77777777" w:rsidR="00364C82" w:rsidRPr="000B7C62" w:rsidRDefault="00364C82" w:rsidP="00364C82">
            <w:pPr>
              <w:spacing w:before="0" w:after="0"/>
              <w:ind w:firstLine="176"/>
              <w:jc w:val="center"/>
              <w:rPr>
                <w:b/>
                <w:bCs/>
                <w:szCs w:val="26"/>
              </w:rPr>
            </w:pPr>
            <w:r w:rsidRPr="000B7C62">
              <w:rPr>
                <w:szCs w:val="26"/>
              </w:rPr>
              <w:t>m</w:t>
            </w:r>
            <w:r w:rsidRPr="000B7C62">
              <w:rPr>
                <w:szCs w:val="26"/>
                <w:vertAlign w:val="superscript"/>
              </w:rPr>
              <w:t>2</w:t>
            </w:r>
            <w:r w:rsidRPr="000B7C62">
              <w:rPr>
                <w:szCs w:val="26"/>
              </w:rPr>
              <w:t xml:space="preserve">/người </w:t>
            </w:r>
          </w:p>
        </w:tc>
        <w:tc>
          <w:tcPr>
            <w:tcW w:w="1093" w:type="pct"/>
            <w:shd w:val="clear" w:color="auto" w:fill="auto"/>
            <w:vAlign w:val="center"/>
          </w:tcPr>
          <w:p w14:paraId="232ACF49" w14:textId="77777777" w:rsidR="00364C82" w:rsidRPr="000B7C62" w:rsidRDefault="00364C82" w:rsidP="00364C82">
            <w:pPr>
              <w:spacing w:before="0" w:after="0"/>
              <w:ind w:firstLine="176"/>
              <w:jc w:val="center"/>
              <w:rPr>
                <w:szCs w:val="26"/>
              </w:rPr>
            </w:pPr>
            <w:r w:rsidRPr="000B7C62">
              <w:rPr>
                <w:szCs w:val="26"/>
              </w:rPr>
              <w:t>28-45</w:t>
            </w:r>
          </w:p>
        </w:tc>
      </w:tr>
      <w:tr w:rsidR="00364C82" w:rsidRPr="000B7C62" w14:paraId="2ACD052C" w14:textId="77777777" w:rsidTr="009F49C9">
        <w:trPr>
          <w:trHeight w:val="375"/>
        </w:trPr>
        <w:tc>
          <w:tcPr>
            <w:tcW w:w="547" w:type="pct"/>
            <w:shd w:val="clear" w:color="auto" w:fill="auto"/>
            <w:noWrap/>
            <w:vAlign w:val="center"/>
            <w:hideMark/>
          </w:tcPr>
          <w:p w14:paraId="20E2FE59" w14:textId="77777777" w:rsidR="00364C82" w:rsidRPr="000B7C62" w:rsidRDefault="00364C82" w:rsidP="00364C82">
            <w:pPr>
              <w:spacing w:before="0" w:after="0"/>
              <w:ind w:left="90" w:firstLine="176"/>
              <w:jc w:val="center"/>
              <w:rPr>
                <w:b/>
                <w:bCs/>
                <w:szCs w:val="26"/>
              </w:rPr>
            </w:pPr>
            <w:r w:rsidRPr="000B7C62">
              <w:rPr>
                <w:b/>
                <w:bCs/>
                <w:szCs w:val="26"/>
              </w:rPr>
              <w:t>2</w:t>
            </w:r>
          </w:p>
        </w:tc>
        <w:tc>
          <w:tcPr>
            <w:tcW w:w="2186" w:type="pct"/>
            <w:shd w:val="clear" w:color="auto" w:fill="auto"/>
            <w:noWrap/>
            <w:vAlign w:val="center"/>
            <w:hideMark/>
          </w:tcPr>
          <w:p w14:paraId="3F446E4E" w14:textId="77777777" w:rsidR="00364C82" w:rsidRPr="000B7C62" w:rsidRDefault="00364C82" w:rsidP="00364C82">
            <w:pPr>
              <w:spacing w:before="0" w:after="0"/>
              <w:ind w:firstLine="176"/>
              <w:rPr>
                <w:b/>
                <w:bCs/>
                <w:szCs w:val="26"/>
              </w:rPr>
            </w:pPr>
            <w:r w:rsidRPr="000B7C62">
              <w:rPr>
                <w:b/>
                <w:bCs/>
                <w:szCs w:val="26"/>
              </w:rPr>
              <w:t>Các chỉ tiêu hạ tầng kỹ thuật</w:t>
            </w:r>
          </w:p>
        </w:tc>
        <w:tc>
          <w:tcPr>
            <w:tcW w:w="1174" w:type="pct"/>
            <w:shd w:val="clear" w:color="auto" w:fill="auto"/>
            <w:noWrap/>
            <w:vAlign w:val="center"/>
            <w:hideMark/>
          </w:tcPr>
          <w:p w14:paraId="3F48753C" w14:textId="77777777" w:rsidR="00364C82" w:rsidRPr="000B7C62" w:rsidRDefault="00364C82" w:rsidP="00364C82">
            <w:pPr>
              <w:spacing w:before="0" w:after="0"/>
              <w:ind w:firstLine="176"/>
              <w:jc w:val="center"/>
              <w:rPr>
                <w:b/>
                <w:bCs/>
                <w:szCs w:val="26"/>
              </w:rPr>
            </w:pPr>
          </w:p>
        </w:tc>
        <w:tc>
          <w:tcPr>
            <w:tcW w:w="1093" w:type="pct"/>
            <w:shd w:val="clear" w:color="auto" w:fill="auto"/>
            <w:vAlign w:val="center"/>
          </w:tcPr>
          <w:p w14:paraId="59C662E6" w14:textId="77777777" w:rsidR="00364C82" w:rsidRPr="000B7C62" w:rsidRDefault="00364C82" w:rsidP="00364C82">
            <w:pPr>
              <w:spacing w:before="0" w:after="0"/>
              <w:ind w:firstLine="176"/>
              <w:rPr>
                <w:szCs w:val="26"/>
              </w:rPr>
            </w:pPr>
          </w:p>
        </w:tc>
      </w:tr>
      <w:tr w:rsidR="00364C82" w:rsidRPr="000B7C62" w14:paraId="67000C53" w14:textId="77777777" w:rsidTr="009F49C9">
        <w:trPr>
          <w:trHeight w:val="375"/>
        </w:trPr>
        <w:tc>
          <w:tcPr>
            <w:tcW w:w="547" w:type="pct"/>
            <w:shd w:val="clear" w:color="auto" w:fill="auto"/>
            <w:noWrap/>
            <w:vAlign w:val="center"/>
            <w:hideMark/>
          </w:tcPr>
          <w:p w14:paraId="164C26E1" w14:textId="77777777" w:rsidR="00364C82" w:rsidRPr="000B7C62" w:rsidRDefault="00364C82" w:rsidP="00364C82">
            <w:pPr>
              <w:spacing w:before="0" w:after="0"/>
              <w:ind w:left="90" w:firstLine="176"/>
              <w:jc w:val="center"/>
              <w:rPr>
                <w:b/>
                <w:bCs/>
                <w:szCs w:val="26"/>
              </w:rPr>
            </w:pPr>
            <w:r w:rsidRPr="000B7C62">
              <w:rPr>
                <w:b/>
                <w:bCs/>
                <w:szCs w:val="26"/>
              </w:rPr>
              <w:t>-</w:t>
            </w:r>
          </w:p>
        </w:tc>
        <w:tc>
          <w:tcPr>
            <w:tcW w:w="2186" w:type="pct"/>
            <w:shd w:val="clear" w:color="auto" w:fill="auto"/>
            <w:noWrap/>
            <w:vAlign w:val="center"/>
            <w:hideMark/>
          </w:tcPr>
          <w:p w14:paraId="027C3A91" w14:textId="77777777" w:rsidR="00364C82" w:rsidRPr="000B7C62" w:rsidRDefault="00364C82" w:rsidP="00364C82">
            <w:pPr>
              <w:spacing w:before="0" w:after="0"/>
              <w:ind w:firstLine="176"/>
              <w:rPr>
                <w:szCs w:val="26"/>
              </w:rPr>
            </w:pPr>
            <w:r w:rsidRPr="000B7C62">
              <w:rPr>
                <w:szCs w:val="26"/>
              </w:rPr>
              <w:t>Giao thông (không bao gồm giao thông tĩnh) tính đến đường phân khu vực</w:t>
            </w:r>
          </w:p>
        </w:tc>
        <w:tc>
          <w:tcPr>
            <w:tcW w:w="1174" w:type="pct"/>
            <w:shd w:val="clear" w:color="auto" w:fill="auto"/>
            <w:noWrap/>
            <w:vAlign w:val="center"/>
            <w:hideMark/>
          </w:tcPr>
          <w:p w14:paraId="72DF8252" w14:textId="77777777" w:rsidR="00364C82" w:rsidRPr="000B7C62" w:rsidRDefault="00364C82" w:rsidP="00364C82">
            <w:pPr>
              <w:spacing w:before="0" w:after="0"/>
              <w:ind w:firstLine="176"/>
              <w:jc w:val="center"/>
              <w:rPr>
                <w:szCs w:val="26"/>
              </w:rPr>
            </w:pPr>
            <w:r w:rsidRPr="000B7C62">
              <w:rPr>
                <w:szCs w:val="26"/>
              </w:rPr>
              <w:t>%</w:t>
            </w:r>
          </w:p>
        </w:tc>
        <w:tc>
          <w:tcPr>
            <w:tcW w:w="1093" w:type="pct"/>
            <w:shd w:val="clear" w:color="auto" w:fill="auto"/>
            <w:vAlign w:val="center"/>
          </w:tcPr>
          <w:p w14:paraId="03978619" w14:textId="77777777" w:rsidR="00364C82" w:rsidRPr="000B7C62" w:rsidRDefault="00364C82" w:rsidP="00364C82">
            <w:pPr>
              <w:spacing w:before="0" w:after="0"/>
              <w:ind w:firstLine="176"/>
              <w:jc w:val="center"/>
              <w:rPr>
                <w:szCs w:val="26"/>
              </w:rPr>
            </w:pPr>
            <w:r w:rsidRPr="000B7C62">
              <w:rPr>
                <w:szCs w:val="26"/>
              </w:rPr>
              <w:t>≥18</w:t>
            </w:r>
          </w:p>
        </w:tc>
      </w:tr>
      <w:tr w:rsidR="00364C82" w:rsidRPr="000B7C62" w14:paraId="64BA8CA7" w14:textId="77777777" w:rsidTr="009F49C9">
        <w:trPr>
          <w:trHeight w:val="375"/>
        </w:trPr>
        <w:tc>
          <w:tcPr>
            <w:tcW w:w="547" w:type="pct"/>
            <w:shd w:val="clear" w:color="auto" w:fill="auto"/>
            <w:noWrap/>
            <w:vAlign w:val="center"/>
            <w:hideMark/>
          </w:tcPr>
          <w:p w14:paraId="07E5C28B" w14:textId="77777777" w:rsidR="00364C82" w:rsidRPr="000B7C62" w:rsidRDefault="00364C82" w:rsidP="00364C82">
            <w:pPr>
              <w:spacing w:before="0" w:after="0"/>
              <w:ind w:left="90" w:firstLine="176"/>
              <w:jc w:val="center"/>
              <w:rPr>
                <w:b/>
                <w:bCs/>
                <w:szCs w:val="26"/>
              </w:rPr>
            </w:pPr>
            <w:r w:rsidRPr="000B7C62">
              <w:rPr>
                <w:b/>
                <w:bCs/>
                <w:szCs w:val="26"/>
              </w:rPr>
              <w:t>-</w:t>
            </w:r>
          </w:p>
        </w:tc>
        <w:tc>
          <w:tcPr>
            <w:tcW w:w="2186" w:type="pct"/>
            <w:shd w:val="clear" w:color="auto" w:fill="auto"/>
            <w:noWrap/>
            <w:vAlign w:val="center"/>
            <w:hideMark/>
          </w:tcPr>
          <w:p w14:paraId="146501AD" w14:textId="77777777" w:rsidR="00364C82" w:rsidRPr="000B7C62" w:rsidRDefault="00364C82" w:rsidP="00364C82">
            <w:pPr>
              <w:spacing w:before="0" w:after="0"/>
              <w:ind w:firstLine="176"/>
              <w:rPr>
                <w:b/>
                <w:bCs/>
                <w:szCs w:val="26"/>
              </w:rPr>
            </w:pPr>
            <w:r w:rsidRPr="000B7C62">
              <w:rPr>
                <w:b/>
                <w:bCs/>
                <w:szCs w:val="26"/>
              </w:rPr>
              <w:t>Cấp nước</w:t>
            </w:r>
          </w:p>
        </w:tc>
        <w:tc>
          <w:tcPr>
            <w:tcW w:w="1174" w:type="pct"/>
            <w:shd w:val="clear" w:color="auto" w:fill="auto"/>
            <w:noWrap/>
            <w:vAlign w:val="center"/>
            <w:hideMark/>
          </w:tcPr>
          <w:p w14:paraId="01FDFFA6" w14:textId="77777777" w:rsidR="00364C82" w:rsidRPr="000B7C62" w:rsidRDefault="00364C82" w:rsidP="00364C82">
            <w:pPr>
              <w:spacing w:before="0" w:after="0"/>
              <w:ind w:firstLine="176"/>
              <w:jc w:val="center"/>
              <w:rPr>
                <w:b/>
                <w:bCs/>
                <w:szCs w:val="26"/>
              </w:rPr>
            </w:pPr>
          </w:p>
        </w:tc>
        <w:tc>
          <w:tcPr>
            <w:tcW w:w="1093" w:type="pct"/>
            <w:shd w:val="clear" w:color="auto" w:fill="auto"/>
            <w:vAlign w:val="center"/>
          </w:tcPr>
          <w:p w14:paraId="084546D2" w14:textId="77777777" w:rsidR="00364C82" w:rsidRPr="000B7C62" w:rsidRDefault="00364C82" w:rsidP="00364C82">
            <w:pPr>
              <w:spacing w:before="0" w:after="0"/>
              <w:ind w:firstLine="176"/>
              <w:jc w:val="center"/>
              <w:rPr>
                <w:b/>
                <w:bCs/>
                <w:szCs w:val="26"/>
              </w:rPr>
            </w:pPr>
          </w:p>
        </w:tc>
      </w:tr>
      <w:tr w:rsidR="00364C82" w:rsidRPr="000B7C62" w14:paraId="112A1031" w14:textId="77777777" w:rsidTr="009F49C9">
        <w:trPr>
          <w:trHeight w:val="375"/>
        </w:trPr>
        <w:tc>
          <w:tcPr>
            <w:tcW w:w="547" w:type="pct"/>
            <w:shd w:val="clear" w:color="auto" w:fill="auto"/>
            <w:noWrap/>
            <w:vAlign w:val="center"/>
          </w:tcPr>
          <w:p w14:paraId="63B2D380" w14:textId="77777777" w:rsidR="00364C82" w:rsidRPr="000B7C62" w:rsidRDefault="00364C82" w:rsidP="00364C82">
            <w:pPr>
              <w:spacing w:before="0" w:after="0"/>
              <w:ind w:left="90" w:firstLine="176"/>
              <w:jc w:val="center"/>
              <w:rPr>
                <w:bCs/>
                <w:szCs w:val="26"/>
              </w:rPr>
            </w:pPr>
            <w:r w:rsidRPr="000B7C62">
              <w:rPr>
                <w:bCs/>
                <w:szCs w:val="26"/>
              </w:rPr>
              <w:t>+</w:t>
            </w:r>
          </w:p>
        </w:tc>
        <w:tc>
          <w:tcPr>
            <w:tcW w:w="2186" w:type="pct"/>
            <w:shd w:val="clear" w:color="auto" w:fill="auto"/>
            <w:noWrap/>
            <w:vAlign w:val="center"/>
            <w:hideMark/>
          </w:tcPr>
          <w:p w14:paraId="5E68B52F" w14:textId="77777777" w:rsidR="00364C82" w:rsidRPr="000B7C62" w:rsidRDefault="00364C82" w:rsidP="00364C82">
            <w:pPr>
              <w:spacing w:before="0" w:after="0"/>
              <w:ind w:firstLine="176"/>
              <w:rPr>
                <w:szCs w:val="26"/>
              </w:rPr>
            </w:pPr>
            <w:r w:rsidRPr="000B7C62">
              <w:rPr>
                <w:szCs w:val="26"/>
              </w:rPr>
              <w:t xml:space="preserve">Nước sinh hoạt </w:t>
            </w:r>
          </w:p>
        </w:tc>
        <w:tc>
          <w:tcPr>
            <w:tcW w:w="1174" w:type="pct"/>
            <w:shd w:val="clear" w:color="auto" w:fill="auto"/>
            <w:noWrap/>
            <w:vAlign w:val="center"/>
            <w:hideMark/>
          </w:tcPr>
          <w:p w14:paraId="71FBA430" w14:textId="77777777" w:rsidR="00364C82" w:rsidRPr="000B7C62" w:rsidRDefault="00364C82" w:rsidP="00364C82">
            <w:pPr>
              <w:spacing w:before="0" w:after="0"/>
              <w:ind w:firstLine="176"/>
              <w:jc w:val="center"/>
              <w:rPr>
                <w:szCs w:val="26"/>
              </w:rPr>
            </w:pPr>
            <w:r w:rsidRPr="000B7C62">
              <w:rPr>
                <w:szCs w:val="26"/>
              </w:rPr>
              <w:t>lít/ng-ng.đ</w:t>
            </w:r>
          </w:p>
        </w:tc>
        <w:tc>
          <w:tcPr>
            <w:tcW w:w="1093" w:type="pct"/>
            <w:shd w:val="clear" w:color="auto" w:fill="auto"/>
            <w:vAlign w:val="center"/>
          </w:tcPr>
          <w:p w14:paraId="5DD6B6A7" w14:textId="77777777" w:rsidR="00364C82" w:rsidRPr="000B7C62" w:rsidRDefault="00364C82" w:rsidP="00364C82">
            <w:pPr>
              <w:spacing w:before="0" w:after="0"/>
              <w:ind w:firstLine="176"/>
              <w:jc w:val="center"/>
              <w:rPr>
                <w:szCs w:val="26"/>
              </w:rPr>
            </w:pPr>
            <w:r w:rsidRPr="000B7C62">
              <w:rPr>
                <w:szCs w:val="26"/>
              </w:rPr>
              <w:t>≥ 80</w:t>
            </w:r>
          </w:p>
        </w:tc>
      </w:tr>
      <w:tr w:rsidR="00364C82" w:rsidRPr="000B7C62" w14:paraId="54C5B946" w14:textId="77777777" w:rsidTr="009F49C9">
        <w:trPr>
          <w:trHeight w:val="450"/>
        </w:trPr>
        <w:tc>
          <w:tcPr>
            <w:tcW w:w="547" w:type="pct"/>
            <w:shd w:val="clear" w:color="auto" w:fill="auto"/>
            <w:noWrap/>
            <w:vAlign w:val="center"/>
          </w:tcPr>
          <w:p w14:paraId="15BBF461" w14:textId="77777777" w:rsidR="00364C82" w:rsidRPr="000B7C62" w:rsidRDefault="00364C82" w:rsidP="00364C82">
            <w:pPr>
              <w:spacing w:before="0" w:after="0"/>
              <w:ind w:left="90" w:firstLine="176"/>
              <w:jc w:val="center"/>
              <w:rPr>
                <w:bCs/>
                <w:szCs w:val="26"/>
              </w:rPr>
            </w:pPr>
            <w:r w:rsidRPr="000B7C62">
              <w:rPr>
                <w:bCs/>
                <w:szCs w:val="26"/>
              </w:rPr>
              <w:t>+</w:t>
            </w:r>
          </w:p>
        </w:tc>
        <w:tc>
          <w:tcPr>
            <w:tcW w:w="2186" w:type="pct"/>
            <w:shd w:val="clear" w:color="auto" w:fill="auto"/>
            <w:noWrap/>
            <w:vAlign w:val="center"/>
            <w:hideMark/>
          </w:tcPr>
          <w:p w14:paraId="669AF923" w14:textId="77777777" w:rsidR="00364C82" w:rsidRPr="000B7C62" w:rsidRDefault="00364C82" w:rsidP="00364C82">
            <w:pPr>
              <w:spacing w:before="0" w:after="0"/>
              <w:ind w:firstLine="176"/>
              <w:rPr>
                <w:szCs w:val="26"/>
              </w:rPr>
            </w:pPr>
            <w:r w:rsidRPr="000B7C62">
              <w:rPr>
                <w:szCs w:val="26"/>
              </w:rPr>
              <w:t xml:space="preserve">Nước công trình công cộng và dịch vụ </w:t>
            </w:r>
          </w:p>
        </w:tc>
        <w:tc>
          <w:tcPr>
            <w:tcW w:w="1174" w:type="pct"/>
            <w:shd w:val="clear" w:color="auto" w:fill="auto"/>
            <w:noWrap/>
            <w:vAlign w:val="center"/>
            <w:hideMark/>
          </w:tcPr>
          <w:p w14:paraId="6254B3FE" w14:textId="42FD4EF9" w:rsidR="00364C82" w:rsidRPr="000B7C62" w:rsidRDefault="00ED727B" w:rsidP="00364C82">
            <w:pPr>
              <w:spacing w:before="0" w:after="0"/>
              <w:ind w:firstLine="176"/>
              <w:jc w:val="center"/>
              <w:rPr>
                <w:szCs w:val="26"/>
              </w:rPr>
            </w:pPr>
            <w:r w:rsidRPr="000B7C62">
              <w:rPr>
                <w:szCs w:val="26"/>
              </w:rPr>
              <w:t>%NSH</w:t>
            </w:r>
          </w:p>
        </w:tc>
        <w:tc>
          <w:tcPr>
            <w:tcW w:w="1093" w:type="pct"/>
            <w:shd w:val="clear" w:color="auto" w:fill="auto"/>
            <w:vAlign w:val="center"/>
          </w:tcPr>
          <w:p w14:paraId="6689EFE9" w14:textId="5589C19C" w:rsidR="00364C82" w:rsidRPr="000B7C62" w:rsidRDefault="00364C82" w:rsidP="00364C82">
            <w:pPr>
              <w:spacing w:before="0" w:after="0"/>
              <w:ind w:firstLine="176"/>
              <w:jc w:val="center"/>
              <w:rPr>
                <w:szCs w:val="26"/>
              </w:rPr>
            </w:pPr>
            <w:r w:rsidRPr="000B7C62">
              <w:rPr>
                <w:szCs w:val="26"/>
              </w:rPr>
              <w:t xml:space="preserve">≥ </w:t>
            </w:r>
            <w:r w:rsidR="00ED727B" w:rsidRPr="000B7C62">
              <w:rPr>
                <w:szCs w:val="26"/>
              </w:rPr>
              <w:t>10</w:t>
            </w:r>
          </w:p>
        </w:tc>
      </w:tr>
      <w:tr w:rsidR="00364C82" w:rsidRPr="000B7C62" w14:paraId="71FB0179" w14:textId="77777777" w:rsidTr="009F49C9">
        <w:trPr>
          <w:trHeight w:val="450"/>
        </w:trPr>
        <w:tc>
          <w:tcPr>
            <w:tcW w:w="547" w:type="pct"/>
            <w:shd w:val="clear" w:color="auto" w:fill="auto"/>
            <w:noWrap/>
            <w:vAlign w:val="center"/>
          </w:tcPr>
          <w:p w14:paraId="4061A765" w14:textId="77777777" w:rsidR="00364C82" w:rsidRPr="000B7C62" w:rsidRDefault="00364C82" w:rsidP="00364C82">
            <w:pPr>
              <w:spacing w:before="0" w:after="0"/>
              <w:ind w:left="90" w:firstLine="176"/>
              <w:jc w:val="center"/>
              <w:rPr>
                <w:bCs/>
                <w:szCs w:val="26"/>
              </w:rPr>
            </w:pPr>
            <w:r w:rsidRPr="000B7C62">
              <w:rPr>
                <w:bCs/>
                <w:szCs w:val="26"/>
              </w:rPr>
              <w:t>+</w:t>
            </w:r>
          </w:p>
        </w:tc>
        <w:tc>
          <w:tcPr>
            <w:tcW w:w="2186" w:type="pct"/>
            <w:shd w:val="clear" w:color="auto" w:fill="auto"/>
            <w:noWrap/>
            <w:vAlign w:val="center"/>
            <w:hideMark/>
          </w:tcPr>
          <w:p w14:paraId="7D5F95EB" w14:textId="77777777" w:rsidR="00364C82" w:rsidRPr="000B7C62" w:rsidRDefault="00364C82" w:rsidP="00364C82">
            <w:pPr>
              <w:spacing w:before="0" w:after="0"/>
              <w:ind w:firstLine="176"/>
              <w:rPr>
                <w:szCs w:val="26"/>
              </w:rPr>
            </w:pPr>
            <w:r w:rsidRPr="000B7C62">
              <w:rPr>
                <w:szCs w:val="26"/>
              </w:rPr>
              <w:t>Nước tưới cây, rửa đường</w:t>
            </w:r>
          </w:p>
        </w:tc>
        <w:tc>
          <w:tcPr>
            <w:tcW w:w="1174" w:type="pct"/>
            <w:shd w:val="clear" w:color="auto" w:fill="auto"/>
            <w:noWrap/>
            <w:vAlign w:val="center"/>
            <w:hideMark/>
          </w:tcPr>
          <w:p w14:paraId="57075C78" w14:textId="2D58B3F4" w:rsidR="00364C82" w:rsidRPr="000B7C62" w:rsidRDefault="00ED727B" w:rsidP="00364C82">
            <w:pPr>
              <w:spacing w:before="0" w:after="0"/>
              <w:ind w:firstLine="176"/>
              <w:jc w:val="center"/>
              <w:rPr>
                <w:szCs w:val="26"/>
              </w:rPr>
            </w:pPr>
            <w:r w:rsidRPr="000B7C62">
              <w:rPr>
                <w:szCs w:val="26"/>
              </w:rPr>
              <w:t>%NSH</w:t>
            </w:r>
          </w:p>
        </w:tc>
        <w:tc>
          <w:tcPr>
            <w:tcW w:w="1093" w:type="pct"/>
            <w:shd w:val="clear" w:color="auto" w:fill="auto"/>
            <w:vAlign w:val="center"/>
          </w:tcPr>
          <w:p w14:paraId="50734A6C" w14:textId="34CA0623" w:rsidR="00364C82" w:rsidRPr="000B7C62" w:rsidRDefault="00364C82" w:rsidP="00364C82">
            <w:pPr>
              <w:spacing w:before="0" w:after="0"/>
              <w:ind w:firstLine="176"/>
              <w:jc w:val="center"/>
              <w:rPr>
                <w:szCs w:val="26"/>
              </w:rPr>
            </w:pPr>
            <w:r w:rsidRPr="000B7C62">
              <w:rPr>
                <w:szCs w:val="26"/>
              </w:rPr>
              <w:t xml:space="preserve">≥ </w:t>
            </w:r>
            <w:r w:rsidR="00ED727B" w:rsidRPr="000B7C62">
              <w:rPr>
                <w:szCs w:val="26"/>
              </w:rPr>
              <w:t>8</w:t>
            </w:r>
          </w:p>
        </w:tc>
      </w:tr>
      <w:tr w:rsidR="00364C82" w:rsidRPr="000B7C62" w14:paraId="53EFFED2" w14:textId="77777777" w:rsidTr="009F49C9">
        <w:trPr>
          <w:trHeight w:val="375"/>
        </w:trPr>
        <w:tc>
          <w:tcPr>
            <w:tcW w:w="547" w:type="pct"/>
            <w:shd w:val="clear" w:color="auto" w:fill="auto"/>
            <w:noWrap/>
            <w:vAlign w:val="center"/>
            <w:hideMark/>
          </w:tcPr>
          <w:p w14:paraId="457482E8" w14:textId="77777777" w:rsidR="00364C82" w:rsidRPr="000B7C62" w:rsidRDefault="00364C82" w:rsidP="00364C82">
            <w:pPr>
              <w:spacing w:before="0" w:after="0"/>
              <w:ind w:left="90" w:firstLine="176"/>
              <w:jc w:val="center"/>
              <w:rPr>
                <w:b/>
                <w:bCs/>
                <w:szCs w:val="26"/>
              </w:rPr>
            </w:pPr>
            <w:r w:rsidRPr="000B7C62">
              <w:rPr>
                <w:b/>
                <w:bCs/>
                <w:szCs w:val="26"/>
              </w:rPr>
              <w:t>-</w:t>
            </w:r>
          </w:p>
        </w:tc>
        <w:tc>
          <w:tcPr>
            <w:tcW w:w="2186" w:type="pct"/>
            <w:shd w:val="clear" w:color="auto" w:fill="auto"/>
            <w:noWrap/>
            <w:vAlign w:val="center"/>
            <w:hideMark/>
          </w:tcPr>
          <w:p w14:paraId="21CED32D" w14:textId="77777777" w:rsidR="00364C82" w:rsidRPr="000B7C62" w:rsidRDefault="00364C82" w:rsidP="00364C82">
            <w:pPr>
              <w:spacing w:before="0" w:after="0"/>
              <w:ind w:firstLine="176"/>
              <w:rPr>
                <w:b/>
                <w:bCs/>
                <w:szCs w:val="26"/>
              </w:rPr>
            </w:pPr>
            <w:r w:rsidRPr="000B7C62">
              <w:rPr>
                <w:b/>
                <w:bCs/>
                <w:szCs w:val="26"/>
              </w:rPr>
              <w:t>Cấp điện</w:t>
            </w:r>
          </w:p>
        </w:tc>
        <w:tc>
          <w:tcPr>
            <w:tcW w:w="1174" w:type="pct"/>
            <w:shd w:val="clear" w:color="auto" w:fill="auto"/>
            <w:noWrap/>
            <w:vAlign w:val="center"/>
            <w:hideMark/>
          </w:tcPr>
          <w:p w14:paraId="16883779" w14:textId="77777777" w:rsidR="00364C82" w:rsidRPr="000B7C62" w:rsidRDefault="00364C82" w:rsidP="00364C82">
            <w:pPr>
              <w:spacing w:before="0" w:after="0"/>
              <w:ind w:firstLine="176"/>
              <w:jc w:val="center"/>
              <w:rPr>
                <w:b/>
                <w:bCs/>
                <w:szCs w:val="26"/>
              </w:rPr>
            </w:pPr>
          </w:p>
        </w:tc>
        <w:tc>
          <w:tcPr>
            <w:tcW w:w="1093" w:type="pct"/>
            <w:shd w:val="clear" w:color="auto" w:fill="auto"/>
            <w:vAlign w:val="center"/>
          </w:tcPr>
          <w:p w14:paraId="02C4D36F" w14:textId="77777777" w:rsidR="00364C82" w:rsidRPr="000B7C62" w:rsidRDefault="00364C82" w:rsidP="00364C82">
            <w:pPr>
              <w:spacing w:before="0" w:after="0"/>
              <w:ind w:firstLine="176"/>
              <w:jc w:val="center"/>
              <w:rPr>
                <w:b/>
                <w:bCs/>
                <w:szCs w:val="26"/>
              </w:rPr>
            </w:pPr>
          </w:p>
        </w:tc>
      </w:tr>
      <w:tr w:rsidR="00364C82" w:rsidRPr="000B7C62" w14:paraId="47D2C783" w14:textId="77777777" w:rsidTr="009F49C9">
        <w:trPr>
          <w:trHeight w:val="375"/>
        </w:trPr>
        <w:tc>
          <w:tcPr>
            <w:tcW w:w="547" w:type="pct"/>
            <w:shd w:val="clear" w:color="auto" w:fill="auto"/>
            <w:noWrap/>
            <w:vAlign w:val="center"/>
            <w:hideMark/>
          </w:tcPr>
          <w:p w14:paraId="390FB2A8" w14:textId="77777777" w:rsidR="00364C82" w:rsidRPr="000B7C62" w:rsidRDefault="00364C82" w:rsidP="00364C82">
            <w:pPr>
              <w:spacing w:before="0" w:after="0"/>
              <w:ind w:left="90" w:firstLine="176"/>
              <w:jc w:val="center"/>
              <w:rPr>
                <w:szCs w:val="26"/>
              </w:rPr>
            </w:pPr>
            <w:r w:rsidRPr="000B7C62">
              <w:rPr>
                <w:szCs w:val="26"/>
              </w:rPr>
              <w:t>+</w:t>
            </w:r>
          </w:p>
        </w:tc>
        <w:tc>
          <w:tcPr>
            <w:tcW w:w="2186" w:type="pct"/>
            <w:shd w:val="clear" w:color="auto" w:fill="auto"/>
            <w:noWrap/>
            <w:vAlign w:val="center"/>
            <w:hideMark/>
          </w:tcPr>
          <w:p w14:paraId="2A45A4E2" w14:textId="77777777" w:rsidR="00364C82" w:rsidRPr="000B7C62" w:rsidRDefault="00364C82" w:rsidP="00364C82">
            <w:pPr>
              <w:spacing w:before="0" w:after="0"/>
              <w:ind w:firstLine="176"/>
              <w:rPr>
                <w:szCs w:val="26"/>
              </w:rPr>
            </w:pPr>
            <w:r w:rsidRPr="000B7C62">
              <w:rPr>
                <w:szCs w:val="26"/>
              </w:rPr>
              <w:t>Cấp điện sinh hoạt</w:t>
            </w:r>
          </w:p>
        </w:tc>
        <w:tc>
          <w:tcPr>
            <w:tcW w:w="1174" w:type="pct"/>
            <w:shd w:val="clear" w:color="auto" w:fill="auto"/>
            <w:noWrap/>
            <w:vAlign w:val="center"/>
            <w:hideMark/>
          </w:tcPr>
          <w:p w14:paraId="4CD34160" w14:textId="77777777" w:rsidR="00364C82" w:rsidRPr="000B7C62" w:rsidRDefault="00364C82" w:rsidP="00364C82">
            <w:pPr>
              <w:spacing w:before="0" w:after="0"/>
              <w:ind w:left="1" w:firstLine="176"/>
              <w:jc w:val="center"/>
              <w:rPr>
                <w:szCs w:val="26"/>
              </w:rPr>
            </w:pPr>
            <w:r w:rsidRPr="000B7C62">
              <w:rPr>
                <w:szCs w:val="26"/>
              </w:rPr>
              <w:t>W/người</w:t>
            </w:r>
          </w:p>
        </w:tc>
        <w:tc>
          <w:tcPr>
            <w:tcW w:w="1093" w:type="pct"/>
            <w:shd w:val="clear" w:color="auto" w:fill="auto"/>
            <w:vAlign w:val="center"/>
          </w:tcPr>
          <w:p w14:paraId="5F7FE075" w14:textId="77777777" w:rsidR="00364C82" w:rsidRPr="000B7C62" w:rsidRDefault="00364C82" w:rsidP="00364C82">
            <w:pPr>
              <w:spacing w:before="0" w:after="0"/>
              <w:ind w:left="1" w:firstLine="176"/>
              <w:jc w:val="center"/>
              <w:rPr>
                <w:szCs w:val="26"/>
              </w:rPr>
            </w:pPr>
            <w:r w:rsidRPr="000B7C62">
              <w:rPr>
                <w:szCs w:val="26"/>
              </w:rPr>
              <w:t>≥ 200</w:t>
            </w:r>
          </w:p>
        </w:tc>
      </w:tr>
      <w:tr w:rsidR="00364C82" w:rsidRPr="000B7C62" w14:paraId="721F5CCC" w14:textId="77777777" w:rsidTr="009F49C9">
        <w:trPr>
          <w:trHeight w:val="375"/>
        </w:trPr>
        <w:tc>
          <w:tcPr>
            <w:tcW w:w="547" w:type="pct"/>
            <w:shd w:val="clear" w:color="auto" w:fill="auto"/>
            <w:noWrap/>
            <w:vAlign w:val="center"/>
            <w:hideMark/>
          </w:tcPr>
          <w:p w14:paraId="7C3CD2B7" w14:textId="77777777" w:rsidR="00364C82" w:rsidRPr="000B7C62" w:rsidRDefault="00364C82" w:rsidP="00364C82">
            <w:pPr>
              <w:spacing w:before="0" w:after="0"/>
              <w:ind w:left="90" w:firstLine="176"/>
              <w:jc w:val="center"/>
              <w:rPr>
                <w:szCs w:val="26"/>
              </w:rPr>
            </w:pPr>
            <w:r w:rsidRPr="000B7C62">
              <w:rPr>
                <w:szCs w:val="26"/>
              </w:rPr>
              <w:t>+</w:t>
            </w:r>
          </w:p>
        </w:tc>
        <w:tc>
          <w:tcPr>
            <w:tcW w:w="2186" w:type="pct"/>
            <w:shd w:val="clear" w:color="auto" w:fill="auto"/>
            <w:noWrap/>
            <w:vAlign w:val="center"/>
            <w:hideMark/>
          </w:tcPr>
          <w:p w14:paraId="446CA66C" w14:textId="77777777" w:rsidR="00364C82" w:rsidRPr="000B7C62" w:rsidRDefault="00364C82" w:rsidP="00364C82">
            <w:pPr>
              <w:spacing w:before="0" w:after="0"/>
              <w:ind w:left="1" w:firstLine="176"/>
              <w:rPr>
                <w:szCs w:val="26"/>
              </w:rPr>
            </w:pPr>
            <w:r w:rsidRPr="000B7C62">
              <w:rPr>
                <w:szCs w:val="26"/>
              </w:rPr>
              <w:t>Công trình công cộng, dịch vụ</w:t>
            </w:r>
          </w:p>
        </w:tc>
        <w:tc>
          <w:tcPr>
            <w:tcW w:w="1174" w:type="pct"/>
            <w:shd w:val="clear" w:color="auto" w:fill="auto"/>
            <w:noWrap/>
            <w:vAlign w:val="center"/>
            <w:hideMark/>
          </w:tcPr>
          <w:p w14:paraId="17396576" w14:textId="49117803" w:rsidR="00364C82" w:rsidRPr="000B7C62" w:rsidRDefault="00ED727B" w:rsidP="00364C82">
            <w:pPr>
              <w:spacing w:before="0" w:after="0"/>
              <w:ind w:left="1" w:firstLine="176"/>
              <w:jc w:val="center"/>
              <w:rPr>
                <w:szCs w:val="26"/>
              </w:rPr>
            </w:pPr>
            <w:r w:rsidRPr="000B7C62">
              <w:rPr>
                <w:szCs w:val="26"/>
              </w:rPr>
              <w:t>%ĐSH</w:t>
            </w:r>
          </w:p>
        </w:tc>
        <w:tc>
          <w:tcPr>
            <w:tcW w:w="1093" w:type="pct"/>
            <w:shd w:val="clear" w:color="auto" w:fill="auto"/>
            <w:vAlign w:val="center"/>
          </w:tcPr>
          <w:p w14:paraId="0FF62CBF" w14:textId="5EA34A50" w:rsidR="00364C82" w:rsidRPr="000B7C62" w:rsidRDefault="00364C82" w:rsidP="00364C82">
            <w:pPr>
              <w:spacing w:before="0" w:after="0"/>
              <w:ind w:left="1" w:firstLine="176"/>
              <w:jc w:val="center"/>
              <w:rPr>
                <w:szCs w:val="26"/>
              </w:rPr>
            </w:pPr>
            <w:r w:rsidRPr="000B7C62">
              <w:rPr>
                <w:szCs w:val="26"/>
              </w:rPr>
              <w:t xml:space="preserve">≥ </w:t>
            </w:r>
            <w:r w:rsidR="00ED727B" w:rsidRPr="000B7C62">
              <w:rPr>
                <w:szCs w:val="26"/>
              </w:rPr>
              <w:t>30</w:t>
            </w:r>
          </w:p>
        </w:tc>
      </w:tr>
      <w:tr w:rsidR="00364C82" w:rsidRPr="000B7C62" w14:paraId="7DD6593A" w14:textId="77777777" w:rsidTr="009F49C9">
        <w:trPr>
          <w:trHeight w:val="375"/>
        </w:trPr>
        <w:tc>
          <w:tcPr>
            <w:tcW w:w="547" w:type="pct"/>
            <w:shd w:val="clear" w:color="auto" w:fill="auto"/>
            <w:noWrap/>
            <w:vAlign w:val="center"/>
            <w:hideMark/>
          </w:tcPr>
          <w:p w14:paraId="3893654E" w14:textId="77777777" w:rsidR="00364C82" w:rsidRPr="000B7C62" w:rsidRDefault="00364C82" w:rsidP="00364C82">
            <w:pPr>
              <w:spacing w:before="0" w:after="0"/>
              <w:ind w:left="90" w:firstLine="176"/>
              <w:jc w:val="center"/>
              <w:rPr>
                <w:b/>
                <w:bCs/>
                <w:szCs w:val="26"/>
              </w:rPr>
            </w:pPr>
            <w:r w:rsidRPr="000B7C62">
              <w:rPr>
                <w:b/>
                <w:bCs/>
                <w:szCs w:val="26"/>
              </w:rPr>
              <w:t>-</w:t>
            </w:r>
          </w:p>
        </w:tc>
        <w:tc>
          <w:tcPr>
            <w:tcW w:w="2186" w:type="pct"/>
            <w:shd w:val="clear" w:color="auto" w:fill="auto"/>
            <w:noWrap/>
            <w:vAlign w:val="center"/>
            <w:hideMark/>
          </w:tcPr>
          <w:p w14:paraId="09A2346F" w14:textId="77777777" w:rsidR="00364C82" w:rsidRPr="000B7C62" w:rsidRDefault="00364C82" w:rsidP="00364C82">
            <w:pPr>
              <w:spacing w:before="0" w:after="0"/>
              <w:ind w:firstLine="176"/>
              <w:rPr>
                <w:b/>
                <w:bCs/>
                <w:szCs w:val="26"/>
              </w:rPr>
            </w:pPr>
            <w:r w:rsidRPr="000B7C62">
              <w:rPr>
                <w:b/>
                <w:bCs/>
                <w:szCs w:val="26"/>
              </w:rPr>
              <w:t>Thoát nước thải và vệ sinh môi trường</w:t>
            </w:r>
          </w:p>
        </w:tc>
        <w:tc>
          <w:tcPr>
            <w:tcW w:w="1174" w:type="pct"/>
            <w:shd w:val="clear" w:color="auto" w:fill="auto"/>
            <w:noWrap/>
            <w:vAlign w:val="center"/>
            <w:hideMark/>
          </w:tcPr>
          <w:p w14:paraId="2EC24AA9" w14:textId="77777777" w:rsidR="00364C82" w:rsidRPr="000B7C62" w:rsidRDefault="00364C82" w:rsidP="00364C82">
            <w:pPr>
              <w:spacing w:before="0" w:after="0"/>
              <w:ind w:firstLine="176"/>
              <w:jc w:val="center"/>
              <w:rPr>
                <w:szCs w:val="26"/>
              </w:rPr>
            </w:pPr>
          </w:p>
        </w:tc>
        <w:tc>
          <w:tcPr>
            <w:tcW w:w="1093" w:type="pct"/>
            <w:shd w:val="clear" w:color="auto" w:fill="auto"/>
            <w:vAlign w:val="center"/>
          </w:tcPr>
          <w:p w14:paraId="6EB7020B" w14:textId="77777777" w:rsidR="00364C82" w:rsidRPr="000B7C62" w:rsidRDefault="00364C82" w:rsidP="00364C82">
            <w:pPr>
              <w:spacing w:before="0" w:after="0"/>
              <w:ind w:firstLine="176"/>
              <w:jc w:val="center"/>
              <w:rPr>
                <w:szCs w:val="26"/>
              </w:rPr>
            </w:pPr>
          </w:p>
        </w:tc>
      </w:tr>
      <w:tr w:rsidR="00364C82" w:rsidRPr="000B7C62" w14:paraId="648A28DC" w14:textId="77777777" w:rsidTr="009F49C9">
        <w:trPr>
          <w:trHeight w:val="375"/>
        </w:trPr>
        <w:tc>
          <w:tcPr>
            <w:tcW w:w="547" w:type="pct"/>
            <w:shd w:val="clear" w:color="auto" w:fill="auto"/>
            <w:noWrap/>
            <w:vAlign w:val="center"/>
            <w:hideMark/>
          </w:tcPr>
          <w:p w14:paraId="232A0261" w14:textId="77777777" w:rsidR="00364C82" w:rsidRPr="000B7C62" w:rsidRDefault="00364C82" w:rsidP="00364C82">
            <w:pPr>
              <w:spacing w:before="0" w:after="0"/>
              <w:ind w:left="90" w:firstLine="176"/>
              <w:jc w:val="center"/>
              <w:rPr>
                <w:bCs/>
                <w:szCs w:val="26"/>
              </w:rPr>
            </w:pPr>
            <w:r w:rsidRPr="000B7C62">
              <w:rPr>
                <w:bCs/>
                <w:szCs w:val="26"/>
              </w:rPr>
              <w:t>+</w:t>
            </w:r>
          </w:p>
        </w:tc>
        <w:tc>
          <w:tcPr>
            <w:tcW w:w="2186" w:type="pct"/>
            <w:shd w:val="clear" w:color="auto" w:fill="auto"/>
            <w:noWrap/>
            <w:vAlign w:val="center"/>
            <w:hideMark/>
          </w:tcPr>
          <w:p w14:paraId="1DAA03E7" w14:textId="77777777" w:rsidR="00364C82" w:rsidRPr="000B7C62" w:rsidRDefault="00364C82" w:rsidP="00364C82">
            <w:pPr>
              <w:spacing w:before="0" w:after="0"/>
              <w:ind w:firstLine="176"/>
              <w:rPr>
                <w:szCs w:val="26"/>
              </w:rPr>
            </w:pPr>
            <w:r w:rsidRPr="000B7C62">
              <w:rPr>
                <w:szCs w:val="26"/>
              </w:rPr>
              <w:t xml:space="preserve">Tỉ lệ thu gom nước thải </w:t>
            </w:r>
          </w:p>
        </w:tc>
        <w:tc>
          <w:tcPr>
            <w:tcW w:w="1174" w:type="pct"/>
            <w:shd w:val="clear" w:color="auto" w:fill="auto"/>
            <w:noWrap/>
            <w:vAlign w:val="center"/>
            <w:hideMark/>
          </w:tcPr>
          <w:p w14:paraId="1E648565" w14:textId="01F17EB5" w:rsidR="00364C82" w:rsidRPr="000B7C62" w:rsidRDefault="00364C82" w:rsidP="00364C82">
            <w:pPr>
              <w:spacing w:before="0" w:after="0"/>
              <w:ind w:firstLine="176"/>
              <w:jc w:val="center"/>
              <w:rPr>
                <w:szCs w:val="26"/>
              </w:rPr>
            </w:pPr>
            <w:r w:rsidRPr="000B7C62">
              <w:rPr>
                <w:szCs w:val="26"/>
              </w:rPr>
              <w:t>%</w:t>
            </w:r>
            <w:r w:rsidR="00ED727B" w:rsidRPr="000B7C62">
              <w:rPr>
                <w:szCs w:val="26"/>
              </w:rPr>
              <w:t xml:space="preserve"> chỉ tiêu cấp nước</w:t>
            </w:r>
          </w:p>
        </w:tc>
        <w:tc>
          <w:tcPr>
            <w:tcW w:w="1093" w:type="pct"/>
            <w:shd w:val="clear" w:color="auto" w:fill="auto"/>
            <w:vAlign w:val="center"/>
          </w:tcPr>
          <w:p w14:paraId="115E2A51" w14:textId="77777777" w:rsidR="00364C82" w:rsidRPr="000B7C62" w:rsidRDefault="00364C82" w:rsidP="00364C82">
            <w:pPr>
              <w:spacing w:before="0" w:after="0"/>
              <w:ind w:firstLine="176"/>
              <w:jc w:val="center"/>
              <w:rPr>
                <w:szCs w:val="26"/>
              </w:rPr>
            </w:pPr>
            <w:r w:rsidRPr="000B7C62">
              <w:rPr>
                <w:szCs w:val="26"/>
              </w:rPr>
              <w:t>≥ 80</w:t>
            </w:r>
          </w:p>
        </w:tc>
      </w:tr>
      <w:tr w:rsidR="00364C82" w:rsidRPr="000B7C62" w14:paraId="2C9651EF" w14:textId="77777777" w:rsidTr="009F49C9">
        <w:trPr>
          <w:trHeight w:val="375"/>
        </w:trPr>
        <w:tc>
          <w:tcPr>
            <w:tcW w:w="547" w:type="pct"/>
            <w:shd w:val="clear" w:color="auto" w:fill="auto"/>
            <w:noWrap/>
            <w:vAlign w:val="center"/>
            <w:hideMark/>
          </w:tcPr>
          <w:p w14:paraId="234E6C0C" w14:textId="77777777" w:rsidR="00364C82" w:rsidRPr="000B7C62" w:rsidRDefault="00364C82" w:rsidP="00364C82">
            <w:pPr>
              <w:spacing w:before="0" w:after="0"/>
              <w:ind w:left="90" w:firstLine="176"/>
              <w:jc w:val="center"/>
              <w:rPr>
                <w:bCs/>
                <w:szCs w:val="26"/>
              </w:rPr>
            </w:pPr>
            <w:r w:rsidRPr="000B7C62">
              <w:rPr>
                <w:bCs/>
                <w:szCs w:val="26"/>
              </w:rPr>
              <w:t>+</w:t>
            </w:r>
          </w:p>
        </w:tc>
        <w:tc>
          <w:tcPr>
            <w:tcW w:w="2186" w:type="pct"/>
            <w:shd w:val="clear" w:color="auto" w:fill="auto"/>
            <w:noWrap/>
            <w:vAlign w:val="center"/>
            <w:hideMark/>
          </w:tcPr>
          <w:p w14:paraId="1293BFF6" w14:textId="77777777" w:rsidR="00364C82" w:rsidRPr="000B7C62" w:rsidRDefault="00364C82" w:rsidP="00364C82">
            <w:pPr>
              <w:spacing w:before="0" w:after="0"/>
              <w:ind w:firstLine="176"/>
              <w:rPr>
                <w:szCs w:val="26"/>
              </w:rPr>
            </w:pPr>
            <w:r w:rsidRPr="000B7C62">
              <w:rPr>
                <w:szCs w:val="26"/>
              </w:rPr>
              <w:t>Chất thải rắn sinh hoạt phát sinh</w:t>
            </w:r>
          </w:p>
        </w:tc>
        <w:tc>
          <w:tcPr>
            <w:tcW w:w="1174" w:type="pct"/>
            <w:shd w:val="clear" w:color="auto" w:fill="auto"/>
            <w:noWrap/>
            <w:vAlign w:val="center"/>
            <w:hideMark/>
          </w:tcPr>
          <w:p w14:paraId="4937EB4D" w14:textId="77777777" w:rsidR="00364C82" w:rsidRPr="000B7C62" w:rsidRDefault="00364C82" w:rsidP="00364C82">
            <w:pPr>
              <w:spacing w:before="0" w:after="0"/>
              <w:ind w:firstLine="176"/>
              <w:jc w:val="center"/>
              <w:rPr>
                <w:szCs w:val="26"/>
              </w:rPr>
            </w:pPr>
            <w:r w:rsidRPr="000B7C62">
              <w:rPr>
                <w:szCs w:val="26"/>
              </w:rPr>
              <w:t>kg/ng-ngđ</w:t>
            </w:r>
          </w:p>
        </w:tc>
        <w:tc>
          <w:tcPr>
            <w:tcW w:w="1093" w:type="pct"/>
            <w:shd w:val="clear" w:color="auto" w:fill="auto"/>
            <w:vAlign w:val="center"/>
          </w:tcPr>
          <w:p w14:paraId="014AC5E3" w14:textId="77777777" w:rsidR="00364C82" w:rsidRPr="000B7C62" w:rsidRDefault="00364C82" w:rsidP="00364C82">
            <w:pPr>
              <w:spacing w:before="0" w:after="0"/>
              <w:ind w:firstLine="176"/>
              <w:jc w:val="center"/>
              <w:rPr>
                <w:szCs w:val="26"/>
              </w:rPr>
            </w:pPr>
            <w:r w:rsidRPr="000B7C62">
              <w:rPr>
                <w:szCs w:val="26"/>
              </w:rPr>
              <w:t>≤ 0,9</w:t>
            </w:r>
          </w:p>
        </w:tc>
      </w:tr>
      <w:tr w:rsidR="00364C82" w:rsidRPr="000B7C62" w14:paraId="710DEC03" w14:textId="77777777" w:rsidTr="009F49C9">
        <w:trPr>
          <w:trHeight w:val="375"/>
        </w:trPr>
        <w:tc>
          <w:tcPr>
            <w:tcW w:w="547" w:type="pct"/>
            <w:shd w:val="clear" w:color="auto" w:fill="auto"/>
            <w:noWrap/>
            <w:vAlign w:val="center"/>
            <w:hideMark/>
          </w:tcPr>
          <w:p w14:paraId="1DD207B5" w14:textId="77777777" w:rsidR="00364C82" w:rsidRPr="000B7C62" w:rsidRDefault="00364C82" w:rsidP="00364C82">
            <w:pPr>
              <w:spacing w:before="0" w:after="0"/>
              <w:ind w:left="90" w:firstLine="176"/>
              <w:jc w:val="center"/>
              <w:rPr>
                <w:bCs/>
                <w:szCs w:val="26"/>
              </w:rPr>
            </w:pPr>
            <w:r w:rsidRPr="000B7C62">
              <w:rPr>
                <w:bCs/>
                <w:szCs w:val="26"/>
              </w:rPr>
              <w:t>+</w:t>
            </w:r>
          </w:p>
        </w:tc>
        <w:tc>
          <w:tcPr>
            <w:tcW w:w="2186" w:type="pct"/>
            <w:shd w:val="clear" w:color="auto" w:fill="auto"/>
            <w:noWrap/>
            <w:vAlign w:val="center"/>
            <w:hideMark/>
          </w:tcPr>
          <w:p w14:paraId="1D7E6D7B" w14:textId="77777777" w:rsidR="00364C82" w:rsidRPr="000B7C62" w:rsidRDefault="00364C82" w:rsidP="00364C82">
            <w:pPr>
              <w:spacing w:before="0" w:after="0"/>
              <w:ind w:firstLine="176"/>
              <w:rPr>
                <w:szCs w:val="26"/>
              </w:rPr>
            </w:pPr>
            <w:r w:rsidRPr="000B7C62">
              <w:rPr>
                <w:szCs w:val="26"/>
              </w:rPr>
              <w:t>Tỷ lệ thu gom chất thải rắn</w:t>
            </w:r>
          </w:p>
        </w:tc>
        <w:tc>
          <w:tcPr>
            <w:tcW w:w="1174" w:type="pct"/>
            <w:shd w:val="clear" w:color="auto" w:fill="auto"/>
            <w:noWrap/>
            <w:vAlign w:val="center"/>
            <w:hideMark/>
          </w:tcPr>
          <w:p w14:paraId="163AC4CA" w14:textId="77777777" w:rsidR="00364C82" w:rsidRPr="000B7C62" w:rsidRDefault="00364C82" w:rsidP="00364C82">
            <w:pPr>
              <w:spacing w:before="0" w:after="0"/>
              <w:ind w:firstLine="176"/>
              <w:jc w:val="center"/>
              <w:rPr>
                <w:szCs w:val="26"/>
              </w:rPr>
            </w:pPr>
            <w:r w:rsidRPr="000B7C62">
              <w:rPr>
                <w:szCs w:val="26"/>
              </w:rPr>
              <w:t>%</w:t>
            </w:r>
          </w:p>
        </w:tc>
        <w:tc>
          <w:tcPr>
            <w:tcW w:w="1093" w:type="pct"/>
            <w:shd w:val="clear" w:color="auto" w:fill="auto"/>
            <w:vAlign w:val="center"/>
          </w:tcPr>
          <w:p w14:paraId="679C44F2" w14:textId="77777777" w:rsidR="00364C82" w:rsidRPr="000B7C62" w:rsidRDefault="00364C82" w:rsidP="00364C82">
            <w:pPr>
              <w:spacing w:before="0" w:after="0"/>
              <w:ind w:firstLine="176"/>
              <w:jc w:val="center"/>
              <w:rPr>
                <w:szCs w:val="26"/>
              </w:rPr>
            </w:pPr>
            <w:r w:rsidRPr="000B7C62">
              <w:rPr>
                <w:szCs w:val="26"/>
              </w:rPr>
              <w:t xml:space="preserve"> 100</w:t>
            </w:r>
          </w:p>
        </w:tc>
      </w:tr>
    </w:tbl>
    <w:p w14:paraId="44D2DEA9" w14:textId="7CAEC110" w:rsidR="00364C82" w:rsidRPr="000B7C62" w:rsidRDefault="00ED727B" w:rsidP="00C21D91">
      <w:pPr>
        <w:pStyle w:val="C1"/>
      </w:pPr>
      <w:bookmarkStart w:id="16" w:name="_Toc147755329"/>
      <w:r w:rsidRPr="000B7C62">
        <w:t xml:space="preserve">Yêu cầu cụ thể về điều </w:t>
      </w:r>
      <w:r w:rsidR="00C21D91" w:rsidRPr="000B7C62">
        <w:rPr>
          <w:shd w:val="clear" w:color="auto" w:fill="FFFFFF"/>
          <w:lang w:val="vi-VN"/>
        </w:rPr>
        <w:t>tra khảo sát, thu thập tài liệu, số liệu, đánh giá hiện trạng; yêu cầu về cơ sở </w:t>
      </w:r>
      <w:r w:rsidR="00C21D91" w:rsidRPr="000B7C62">
        <w:rPr>
          <w:shd w:val="clear" w:color="auto" w:fill="FFFFFF"/>
        </w:rPr>
        <w:t>dữ</w:t>
      </w:r>
      <w:r w:rsidR="00C21D91" w:rsidRPr="000B7C62">
        <w:rPr>
          <w:shd w:val="clear" w:color="auto" w:fill="FFFFFF"/>
          <w:lang w:val="vi-VN"/>
        </w:rPr>
        <w:t> liệu hiện trạng.</w:t>
      </w:r>
      <w:bookmarkEnd w:id="16"/>
    </w:p>
    <w:p w14:paraId="27E21259" w14:textId="26E6B71A" w:rsidR="002C1ED0" w:rsidRPr="000B7C62" w:rsidRDefault="00A86AA4" w:rsidP="00A86AA4">
      <w:r w:rsidRPr="000B7C62">
        <w:t xml:space="preserve">Thu thập tài liệu, số liệu, </w:t>
      </w:r>
      <w:r w:rsidRPr="000B7C62">
        <w:rPr>
          <w:rFonts w:hint="eastAsia"/>
        </w:rPr>
        <w:t>đ</w:t>
      </w:r>
      <w:r w:rsidRPr="000B7C62">
        <w:t xml:space="preserve">iều tra, khảo sát, phân tích, </w:t>
      </w:r>
      <w:r w:rsidRPr="000B7C62">
        <w:rPr>
          <w:rFonts w:hint="eastAsia"/>
        </w:rPr>
        <w:t>đá</w:t>
      </w:r>
      <w:r w:rsidRPr="000B7C62">
        <w:t xml:space="preserve">nh giá các </w:t>
      </w:r>
      <w:r w:rsidRPr="000B7C62">
        <w:rPr>
          <w:rFonts w:hint="eastAsia"/>
        </w:rPr>
        <w:t>đ</w:t>
      </w:r>
      <w:r w:rsidRPr="000B7C62">
        <w:t xml:space="preserve">iều kiện tự nhiên và hiện trạng về kinh tế - xã hội; dân số, lao </w:t>
      </w:r>
      <w:r w:rsidRPr="000B7C62">
        <w:rPr>
          <w:rFonts w:hint="eastAsia"/>
        </w:rPr>
        <w:t>đ</w:t>
      </w:r>
      <w:r w:rsidRPr="000B7C62">
        <w:t xml:space="preserve">ộng, sử dụng </w:t>
      </w:r>
      <w:r w:rsidRPr="000B7C62">
        <w:rPr>
          <w:rFonts w:hint="eastAsia"/>
        </w:rPr>
        <w:t>đ</w:t>
      </w:r>
      <w:r w:rsidRPr="000B7C62">
        <w:t>ất, hạ tầng kỹ thuật và các yếu tố khác có liên quan.</w:t>
      </w:r>
      <w:r w:rsidR="00E9272F" w:rsidRPr="000B7C62">
        <w:t xml:space="preserve"> </w:t>
      </w:r>
    </w:p>
    <w:p w14:paraId="0F39302B" w14:textId="333FC6B7" w:rsidR="003F45FD" w:rsidRPr="000B7C62" w:rsidRDefault="003F45FD" w:rsidP="002C1ED0">
      <w:r w:rsidRPr="000B7C62">
        <w:t xml:space="preserve">Thu thập tài liệu, số liệu, </w:t>
      </w:r>
      <w:r w:rsidRPr="000B7C62">
        <w:rPr>
          <w:rFonts w:hint="eastAsia"/>
        </w:rPr>
        <w:t>đ</w:t>
      </w:r>
      <w:r w:rsidRPr="000B7C62">
        <w:t xml:space="preserve">iều tra, khảo sát, phân tích, </w:t>
      </w:r>
      <w:r w:rsidRPr="000B7C62">
        <w:rPr>
          <w:rFonts w:hint="eastAsia"/>
        </w:rPr>
        <w:t>đá</w:t>
      </w:r>
      <w:r w:rsidRPr="000B7C62">
        <w:t xml:space="preserve">nh giá các </w:t>
      </w:r>
      <w:r w:rsidRPr="000B7C62">
        <w:rPr>
          <w:rFonts w:hint="eastAsia"/>
        </w:rPr>
        <w:t>đ</w:t>
      </w:r>
      <w:r w:rsidRPr="000B7C62">
        <w:t xml:space="preserve">iều kiện tự nhiên và hiện trạng về kinh tế - xã hội; dân số, lao </w:t>
      </w:r>
      <w:r w:rsidRPr="000B7C62">
        <w:rPr>
          <w:rFonts w:hint="eastAsia"/>
        </w:rPr>
        <w:t>đ</w:t>
      </w:r>
      <w:r w:rsidRPr="000B7C62">
        <w:t xml:space="preserve">ộng; hiện trạng quản lý, sử dụng </w:t>
      </w:r>
      <w:r w:rsidRPr="000B7C62">
        <w:rPr>
          <w:rFonts w:hint="eastAsia"/>
        </w:rPr>
        <w:t>đ</w:t>
      </w:r>
      <w:r w:rsidRPr="000B7C62">
        <w:t xml:space="preserve">ất của các </w:t>
      </w:r>
      <w:r w:rsidRPr="000B7C62">
        <w:lastRenderedPageBreak/>
        <w:t>hộ gia đình cá nhân, tổ chức; hiện trạng sử dụng đất trồng lúa và đất rừng; hiện trạng hạ tầng kỹ thuật và các yếu tố khác có liên quan</w:t>
      </w:r>
      <w:r w:rsidR="001F2B0F" w:rsidRPr="000B7C62">
        <w:t>.</w:t>
      </w:r>
    </w:p>
    <w:p w14:paraId="14D1781E" w14:textId="69002FBB" w:rsidR="00A86AA4" w:rsidRPr="000B7C62" w:rsidRDefault="00A86AA4" w:rsidP="00A86AA4">
      <w:r w:rsidRPr="000B7C62">
        <w:t>Đánh giá đầy đủ chi tiết về điều kiện tự nhiên và hiện trạng khu vực nghiên cứu, bao gồm: Hiện trạng sử dụng đất, hiện trạng về hạ thống hạ tầng kỹ thuật, đặc biệt là hạ tầng giao thông, hệ thống cấp n</w:t>
      </w:r>
      <w:r w:rsidRPr="000B7C62">
        <w:rPr>
          <w:rFonts w:hint="eastAsia"/>
        </w:rPr>
        <w:t>ư</w:t>
      </w:r>
      <w:r w:rsidRPr="000B7C62">
        <w:t>ớc và thoát n</w:t>
      </w:r>
      <w:r w:rsidRPr="000B7C62">
        <w:rPr>
          <w:rFonts w:hint="eastAsia"/>
        </w:rPr>
        <w:t>ư</w:t>
      </w:r>
      <w:r w:rsidRPr="000B7C62">
        <w:t>ớc, các công trình kiến trúc cảnh quan (định vị chính xác h</w:t>
      </w:r>
      <w:r w:rsidRPr="000B7C62">
        <w:rPr>
          <w:rFonts w:hint="eastAsia"/>
        </w:rPr>
        <w:t>ư</w:t>
      </w:r>
      <w:r w:rsidRPr="000B7C62">
        <w:t>ớng tuyến, công trình và thống kê c</w:t>
      </w:r>
      <w:r w:rsidRPr="000B7C62">
        <w:rPr>
          <w:rFonts w:hint="eastAsia"/>
        </w:rPr>
        <w:t>ơ</w:t>
      </w:r>
      <w:r w:rsidRPr="000B7C62">
        <w:t xml:space="preserve"> bản quy mô công trình chính), khi đ</w:t>
      </w:r>
      <w:r w:rsidRPr="000B7C62">
        <w:rPr>
          <w:rFonts w:hint="eastAsia"/>
        </w:rPr>
        <w:t>ư</w:t>
      </w:r>
      <w:r w:rsidRPr="000B7C62">
        <w:t>a ra giải pháp trên c</w:t>
      </w:r>
      <w:r w:rsidRPr="000B7C62">
        <w:rPr>
          <w:rFonts w:hint="eastAsia"/>
        </w:rPr>
        <w:t>ơ</w:t>
      </w:r>
      <w:r w:rsidRPr="000B7C62">
        <w:t xml:space="preserve"> sở bám sát, tận dụng hiện trạng hạ tầng kỹ thuật.</w:t>
      </w:r>
    </w:p>
    <w:p w14:paraId="42F9C128" w14:textId="47341876" w:rsidR="00A86AA4" w:rsidRPr="000B7C62" w:rsidRDefault="00A86AA4" w:rsidP="00A86AA4">
      <w:r w:rsidRPr="000B7C62">
        <w:t>Đánh giá, phân tích khớp nối với các khu vực xung quanh có liên quan.</w:t>
      </w:r>
    </w:p>
    <w:p w14:paraId="02740675" w14:textId="349B468D" w:rsidR="00A86AA4" w:rsidRPr="000B7C62" w:rsidRDefault="00A86AA4" w:rsidP="00A86AA4">
      <w:r w:rsidRPr="000B7C62">
        <w:t>Xác định tính chất, quy mô đất xây dựng khu dân cư đô thị; các chỉ tiêu quy hoạch sử dụng đất đảm bảo phù hợp với quy định hiện hành.</w:t>
      </w:r>
    </w:p>
    <w:p w14:paraId="0A833EA5" w14:textId="6904B21D" w:rsidR="00A86AA4" w:rsidRPr="000B7C62" w:rsidRDefault="00A86AA4" w:rsidP="00A86AA4">
      <w:pPr>
        <w:pStyle w:val="C1"/>
      </w:pPr>
      <w:bookmarkStart w:id="17" w:name="_Toc147755330"/>
      <w:r w:rsidRPr="000B7C62">
        <w:rPr>
          <w:shd w:val="clear" w:color="auto" w:fill="FFFFFF"/>
          <w:lang w:val="vi-VN"/>
        </w:rPr>
        <w:t xml:space="preserve">Yêu cầu về </w:t>
      </w:r>
      <w:r w:rsidRPr="000B7C62">
        <w:t>nội</w:t>
      </w:r>
      <w:r w:rsidRPr="000B7C62">
        <w:rPr>
          <w:shd w:val="clear" w:color="auto" w:fill="FFFFFF"/>
          <w:lang w:val="vi-VN"/>
        </w:rPr>
        <w:t xml:space="preserve"> dung chính của quy hoạch chi tiết đô thị. Dự kiến các hạng mục công trình cần đầu tư xây dựng trong khu vực lập quy hoạch; xác định các yêu cầu đối với việc nghiên </w:t>
      </w:r>
      <w:r w:rsidRPr="000B7C62">
        <w:rPr>
          <w:shd w:val="clear" w:color="auto" w:fill="FFFFFF"/>
        </w:rPr>
        <w:t>cứu</w:t>
      </w:r>
      <w:r w:rsidRPr="000B7C62">
        <w:rPr>
          <w:shd w:val="clear" w:color="auto" w:fill="FFFFFF"/>
          <w:lang w:val="vi-VN"/>
        </w:rPr>
        <w:t> tổ chức không gian, kiến trúc, cảnh quan, sử dụng đất, kết </w:t>
      </w:r>
      <w:r w:rsidRPr="000B7C62">
        <w:rPr>
          <w:shd w:val="clear" w:color="auto" w:fill="FFFFFF"/>
        </w:rPr>
        <w:t>nối</w:t>
      </w:r>
      <w:r w:rsidRPr="000B7C62">
        <w:rPr>
          <w:shd w:val="clear" w:color="auto" w:fill="FFFFFF"/>
          <w:lang w:val="vi-VN"/>
        </w:rPr>
        <w:t> hạ tầng kỹ thuật và các yêu cầu khác</w:t>
      </w:r>
      <w:bookmarkEnd w:id="17"/>
    </w:p>
    <w:p w14:paraId="288AC539" w14:textId="20D6CAEF" w:rsidR="00A86AA4" w:rsidRPr="000B7C62" w:rsidRDefault="00A86AA4" w:rsidP="00A86AA4">
      <w:pPr>
        <w:pStyle w:val="C2"/>
      </w:pPr>
      <w:bookmarkStart w:id="18" w:name="_Toc147755331"/>
      <w:r w:rsidRPr="000B7C62">
        <w:rPr>
          <w:shd w:val="clear" w:color="auto" w:fill="FFFFFF"/>
          <w:lang w:val="vi-VN"/>
        </w:rPr>
        <w:t xml:space="preserve">Yêu cầu về </w:t>
      </w:r>
      <w:r w:rsidRPr="000B7C62">
        <w:t>nội</w:t>
      </w:r>
      <w:r w:rsidRPr="000B7C62">
        <w:rPr>
          <w:shd w:val="clear" w:color="auto" w:fill="FFFFFF"/>
          <w:lang w:val="vi-VN"/>
        </w:rPr>
        <w:t xml:space="preserve"> dung chính của quy hoạch chi tiết đô thị</w:t>
      </w:r>
      <w:bookmarkEnd w:id="18"/>
    </w:p>
    <w:p w14:paraId="409918F8" w14:textId="414EF1E8" w:rsidR="00965AA3" w:rsidRPr="000B7C62" w:rsidRDefault="002E7F64" w:rsidP="00965AA3">
      <w:r w:rsidRPr="000B7C62">
        <w:t>Nội dung quy hoạch chi tiết đảm bảo hoàn thiện các tiêu chí đô thị loại V tại Nghị quyết số 1210/2016/UBTVQH13 ngày 25/5/2016 về phân loại đô thị và Nghị quyết số 26/2022/UBTVQH15 ngày 21/9/2022 của Ủy ban thường vụ Quốc hội sửa đổi, bổ sung một số điều của Nghị quyết số 1210/2016/UBTVQH ngày 25/5/2016 của Ủy ban thường vụ Quốc hội về phân loại đô thị, Nghị quyết số 1211/2016/UBTVQH13 của Ủy ban thường vụ Quốc hội về tiêu chuẩn của đơn vị hành chính và phân loại đơn vị hành chính.</w:t>
      </w:r>
    </w:p>
    <w:p w14:paraId="56041638" w14:textId="77777777" w:rsidR="002E7F64" w:rsidRPr="000B7C62" w:rsidRDefault="002E7F64" w:rsidP="002E7F64">
      <w:pPr>
        <w:rPr>
          <w:color w:val="000000"/>
          <w:spacing w:val="-8"/>
          <w:szCs w:val="26"/>
        </w:rPr>
      </w:pPr>
      <w:r w:rsidRPr="000B7C62">
        <w:t xml:space="preserve">Nội dung quy hoạch chi tiết đảm bảo các quy chuẩn, tiêu chuẩn hiện hành, </w:t>
      </w:r>
      <w:r w:rsidRPr="000B7C62">
        <w:rPr>
          <w:color w:val="000000"/>
          <w:spacing w:val="-8"/>
          <w:szCs w:val="26"/>
        </w:rPr>
        <w:t xml:space="preserve">quy hoạch tỉnh Điện Biên thời kỳ 2021-2030 tầm nhìn đến năm 2050, </w:t>
      </w:r>
      <w:r w:rsidRPr="000B7C62">
        <w:t xml:space="preserve">Điều chỉnh </w:t>
      </w:r>
      <w:r w:rsidRPr="000B7C62">
        <w:rPr>
          <w:color w:val="000000"/>
          <w:spacing w:val="-8"/>
          <w:szCs w:val="26"/>
        </w:rPr>
        <w:t>quy hoạch chung thị trấn Tủa Chùa, huyện Tủa Chùa, tỉnh Điện Biên đến năm 2035.</w:t>
      </w:r>
    </w:p>
    <w:p w14:paraId="0677A00B" w14:textId="55AA9BA3" w:rsidR="002E7F64" w:rsidRPr="000B7C62" w:rsidRDefault="002E7F64" w:rsidP="00965AA3">
      <w:r w:rsidRPr="000B7C62">
        <w:t xml:space="preserve">Nội dung cụ thể đồ án đảm bảo theo điều 12. Nội dung hồ sơ đồ án quy hoạch chi tiết đô thị </w:t>
      </w:r>
      <w:r w:rsidR="00573DD8" w:rsidRPr="000B7C62">
        <w:t>của Thông tư số 04/2022/TT-BXD ngày 24/10/2022 quy định về hồ sơ nhiệm vụ và hồ sơ đồ án quy hoạch xây dựng vùng liên huyện, quy hoạch xây dựng vùng huyện, quy hoạch đô thị, quy hoạch xây dựng khu chức năng và quy hoạch nông thôn.</w:t>
      </w:r>
    </w:p>
    <w:p w14:paraId="5E7A9241" w14:textId="1F49ACD8" w:rsidR="00011623" w:rsidRPr="000B7C62" w:rsidRDefault="00011623" w:rsidP="00011623">
      <w:r w:rsidRPr="000B7C62">
        <w:t>Đánh giá sự phù hợp với các quy hoạch cấp trên đã được phê duyệt và khu vực xung quanh.</w:t>
      </w:r>
    </w:p>
    <w:p w14:paraId="3F65FAD9" w14:textId="6D8B23D9" w:rsidR="00965AA3" w:rsidRPr="000B7C62" w:rsidRDefault="00965AA3" w:rsidP="00965AA3">
      <w:pPr>
        <w:pStyle w:val="C2"/>
      </w:pPr>
      <w:bookmarkStart w:id="19" w:name="_Toc147755332"/>
      <w:r w:rsidRPr="000B7C62">
        <w:t>Dự kiến các hạng mục công trình cần đầu tư xây dựng trong khu vực lập quy hoạch</w:t>
      </w:r>
      <w:bookmarkEnd w:id="19"/>
    </w:p>
    <w:p w14:paraId="0DEB3EE3" w14:textId="7C22C5FF" w:rsidR="00965AA3" w:rsidRPr="000B7C62" w:rsidRDefault="00965AA3" w:rsidP="00965AA3">
      <w:r w:rsidRPr="000B7C62">
        <w:t>Sau khi đánh giá hiện trạng khu vực lập quy hoạch, lên phương án lập quy hoạch cần có dự kiến các hạng mục công trình cần đầu tư xây dựng trong khu vực lập quy hoạch:</w:t>
      </w:r>
    </w:p>
    <w:p w14:paraId="5D12AF1C" w14:textId="1CADD88A" w:rsidR="00965AA3" w:rsidRPr="000B7C62" w:rsidRDefault="00965AA3" w:rsidP="00965AA3">
      <w:r w:rsidRPr="000B7C62">
        <w:t>- Việc dự kiến các hạng mục công trình cần đầu tư xây dựng trong khu vực lập quy hoạch căn cứ vào</w:t>
      </w:r>
      <w:r w:rsidR="00B905B3" w:rsidRPr="000B7C62">
        <w:t>:</w:t>
      </w:r>
    </w:p>
    <w:p w14:paraId="5458DC9B" w14:textId="156BE3D6" w:rsidR="00B905B3" w:rsidRPr="000B7C62" w:rsidRDefault="00B905B3" w:rsidP="00965AA3">
      <w:r w:rsidRPr="000B7C62">
        <w:lastRenderedPageBreak/>
        <w:t>+ Nghị quyết số 1210/2016/UBTVQH13 ngày 25/5/2016 về phân loại đô thị và Nghị quyết số 26/2022/UBTVQH15 ngày 21/9/2022 của Ủy ban thường vụ Quốc hội sửa đổi, bổ sung một số điều của Nghị quyết số 1210/2016/UBTVQH ngày 25/5/2016 của Ủy ban thường vụ Quốc hội về phân loại đô thị, Nghị quyết số 1211/2016/UBTVQH13 của Ủy ban thường vụ Quốc hội về tiêu chuẩn của đơn vị hành chính và phân loại đơn vị hành chính.</w:t>
      </w:r>
    </w:p>
    <w:p w14:paraId="4506ECA8" w14:textId="549FB4A8" w:rsidR="00965AA3" w:rsidRPr="000B7C62" w:rsidRDefault="00B905B3" w:rsidP="00965AA3">
      <w:pPr>
        <w:rPr>
          <w:color w:val="000000"/>
          <w:spacing w:val="-8"/>
          <w:szCs w:val="26"/>
        </w:rPr>
      </w:pPr>
      <w:r w:rsidRPr="000B7C62">
        <w:t xml:space="preserve">+ </w:t>
      </w:r>
      <w:r w:rsidR="002C2146" w:rsidRPr="000B7C62">
        <w:rPr>
          <w:color w:val="000000"/>
          <w:spacing w:val="-8"/>
          <w:szCs w:val="26"/>
        </w:rPr>
        <w:t>Quy hoạch tỉnh Điện Biên thời kỳ 2021-2030 tầm nhìn đến năm 2050.</w:t>
      </w:r>
    </w:p>
    <w:p w14:paraId="0DE280AE" w14:textId="36A599E5" w:rsidR="002C2146" w:rsidRPr="000B7C62" w:rsidRDefault="002C2146" w:rsidP="00965AA3">
      <w:pPr>
        <w:rPr>
          <w:color w:val="000000"/>
          <w:spacing w:val="-8"/>
          <w:szCs w:val="26"/>
        </w:rPr>
      </w:pPr>
      <w:r w:rsidRPr="000B7C62">
        <w:rPr>
          <w:color w:val="000000"/>
          <w:spacing w:val="-8"/>
          <w:szCs w:val="26"/>
        </w:rPr>
        <w:t xml:space="preserve">+ </w:t>
      </w:r>
      <w:r w:rsidR="00BC32E3" w:rsidRPr="000B7C62">
        <w:t xml:space="preserve">Điều chỉnh </w:t>
      </w:r>
      <w:r w:rsidR="00BC32E3" w:rsidRPr="000B7C62">
        <w:rPr>
          <w:color w:val="000000"/>
          <w:spacing w:val="-8"/>
          <w:szCs w:val="26"/>
        </w:rPr>
        <w:t>quy hoạch chung thị trấn Tủa Chùa, huyện Tủa Chùa, tỉnh Điện Biên đến năm 2035.</w:t>
      </w:r>
    </w:p>
    <w:p w14:paraId="0A0DB8C4" w14:textId="178EF814" w:rsidR="00BC32E3" w:rsidRPr="000B7C62" w:rsidRDefault="00BC32E3" w:rsidP="00BC32E3">
      <w:r w:rsidRPr="000B7C62">
        <w:t>- Dự kiến các hạng mục công trình cần đầu tư xây dựng gắn với phân kỳ đầu tư theo từng giai đoạn để cân đối nguồn lực, từng bước hình thành khu vực phát triển mới.</w:t>
      </w:r>
    </w:p>
    <w:p w14:paraId="5C599468" w14:textId="502450FC" w:rsidR="00E0613F" w:rsidRPr="000B7C62" w:rsidRDefault="00E0613F" w:rsidP="00E0613F">
      <w:pPr>
        <w:pStyle w:val="C2"/>
      </w:pPr>
      <w:bookmarkStart w:id="20" w:name="_Toc147755333"/>
      <w:r w:rsidRPr="000B7C62">
        <w:rPr>
          <w:shd w:val="clear" w:color="auto" w:fill="FFFFFF"/>
        </w:rPr>
        <w:t>Y</w:t>
      </w:r>
      <w:r w:rsidRPr="000B7C62">
        <w:rPr>
          <w:shd w:val="clear" w:color="auto" w:fill="FFFFFF"/>
          <w:lang w:val="vi-VN"/>
        </w:rPr>
        <w:t>êu cầu đối với việc nghiên </w:t>
      </w:r>
      <w:r w:rsidRPr="000B7C62">
        <w:rPr>
          <w:shd w:val="clear" w:color="auto" w:fill="FFFFFF"/>
        </w:rPr>
        <w:t>cứu</w:t>
      </w:r>
      <w:r w:rsidRPr="000B7C62">
        <w:rPr>
          <w:shd w:val="clear" w:color="auto" w:fill="FFFFFF"/>
          <w:lang w:val="vi-VN"/>
        </w:rPr>
        <w:t> tổ chức không gian, kiến trúc, cảnh quan, sử dụng đất, kết </w:t>
      </w:r>
      <w:r w:rsidRPr="000B7C62">
        <w:rPr>
          <w:shd w:val="clear" w:color="auto" w:fill="FFFFFF"/>
        </w:rPr>
        <w:t>nối</w:t>
      </w:r>
      <w:r w:rsidRPr="000B7C62">
        <w:rPr>
          <w:shd w:val="clear" w:color="auto" w:fill="FFFFFF"/>
          <w:lang w:val="vi-VN"/>
        </w:rPr>
        <w:t> hạ tầng kỹ thuật và các yêu cầu khác</w:t>
      </w:r>
      <w:bookmarkEnd w:id="20"/>
    </w:p>
    <w:p w14:paraId="10C0B8C3" w14:textId="77777777" w:rsidR="00A86AA4" w:rsidRPr="000B7C62" w:rsidRDefault="00A86AA4" w:rsidP="00A86AA4">
      <w:pPr>
        <w:pStyle w:val="C3"/>
        <w:spacing w:beforeLines="40" w:before="96" w:afterLines="40" w:after="96"/>
        <w:ind w:left="924" w:hanging="357"/>
        <w:rPr>
          <w:rFonts w:ascii="Times New Roman" w:hAnsi="Times New Roman"/>
          <w:color w:val="auto"/>
          <w:szCs w:val="26"/>
        </w:rPr>
      </w:pPr>
      <w:r w:rsidRPr="000B7C62">
        <w:rPr>
          <w:rFonts w:ascii="Times New Roman" w:hAnsi="Times New Roman"/>
          <w:color w:val="auto"/>
          <w:szCs w:val="26"/>
        </w:rPr>
        <w:t>Tổ chức không gian kiến trúc cảnh quan</w:t>
      </w:r>
    </w:p>
    <w:p w14:paraId="4C7CD16D" w14:textId="77777777" w:rsidR="00A86AA4" w:rsidRPr="000B7C62" w:rsidRDefault="00A86AA4" w:rsidP="00A86AA4">
      <w:pPr>
        <w:pStyle w:val="C4"/>
        <w:spacing w:beforeLines="40" w:before="96" w:afterLines="40" w:after="96"/>
        <w:rPr>
          <w:color w:val="auto"/>
          <w:szCs w:val="26"/>
        </w:rPr>
      </w:pPr>
      <w:r w:rsidRPr="000B7C62">
        <w:rPr>
          <w:color w:val="auto"/>
          <w:szCs w:val="26"/>
        </w:rPr>
        <w:t>Nguyên tắc chung</w:t>
      </w:r>
    </w:p>
    <w:p w14:paraId="704BE056" w14:textId="764EF76E" w:rsidR="00A86AA4" w:rsidRPr="000B7C62" w:rsidRDefault="00A86AA4" w:rsidP="00A86AA4">
      <w:pPr>
        <w:spacing w:beforeLines="40" w:before="96" w:afterLines="40" w:after="96"/>
        <w:rPr>
          <w:szCs w:val="26"/>
        </w:rPr>
      </w:pPr>
      <w:r w:rsidRPr="000B7C62">
        <w:rPr>
          <w:szCs w:val="26"/>
        </w:rPr>
        <w:t xml:space="preserve">Phù hợp với định hướng phát triển tại </w:t>
      </w:r>
      <w:r w:rsidR="00752F31" w:rsidRPr="000B7C62">
        <w:t xml:space="preserve">điều chỉnh </w:t>
      </w:r>
      <w:r w:rsidR="00752F31" w:rsidRPr="000B7C62">
        <w:rPr>
          <w:color w:val="000000"/>
          <w:spacing w:val="-8"/>
          <w:szCs w:val="26"/>
        </w:rPr>
        <w:t>quy hoạch chung thị trấn Tủa Chùa, huyện Tủa Chùa, tỉnh Điện Biên đến năm 2035, t</w:t>
      </w:r>
      <w:r w:rsidRPr="000B7C62">
        <w:rPr>
          <w:szCs w:val="26"/>
        </w:rPr>
        <w:t>uân thủ các tiêu chuẩn, quy chuẩn hiện hành về Quy hoạch xây dựng của nhà nước.</w:t>
      </w:r>
    </w:p>
    <w:p w14:paraId="29EA2CAB" w14:textId="77777777" w:rsidR="00A86AA4" w:rsidRPr="000B7C62" w:rsidRDefault="00A86AA4" w:rsidP="00A86AA4">
      <w:pPr>
        <w:spacing w:beforeLines="40" w:before="96" w:afterLines="40" w:after="96"/>
        <w:rPr>
          <w:szCs w:val="26"/>
        </w:rPr>
      </w:pPr>
      <w:r w:rsidRPr="000B7C62">
        <w:rPr>
          <w:szCs w:val="26"/>
        </w:rPr>
        <w:t>Không gian quy hoạch kiến trúc phải phù hợp với điều kiện địa hình và bản sắc khu vực, phải đạt được các yêu cầu về tổ chức không gian, đảm bảo môi trường sống và làm việc tiện nghi cao, đáp ứng nhu cầu phát triển dài hạn.</w:t>
      </w:r>
    </w:p>
    <w:p w14:paraId="17C0657B" w14:textId="77777777" w:rsidR="00A86AA4" w:rsidRPr="000B7C62" w:rsidRDefault="00A86AA4" w:rsidP="00A86AA4">
      <w:pPr>
        <w:spacing w:beforeLines="40" w:before="96" w:afterLines="40" w:after="96"/>
        <w:rPr>
          <w:szCs w:val="26"/>
        </w:rPr>
      </w:pPr>
      <w:r w:rsidRPr="000B7C62">
        <w:rPr>
          <w:szCs w:val="26"/>
        </w:rPr>
        <w:t>Sử dụng đất phải khớp nối các dự án đã và đang triển khai trong phạm vi liền kề về không gian kiến trúc cũng như hạ tầng kỹ thuật sao cho khai thác quỹ đất hiệu quả nhất, để phát triển các khu chức năng phù hợp. Định hướng phát triển không gian của các khu vực lân cận trong các giai đoạn tiếp theo.</w:t>
      </w:r>
    </w:p>
    <w:p w14:paraId="4B01CC7E" w14:textId="77777777" w:rsidR="00A86AA4" w:rsidRPr="000B7C62" w:rsidRDefault="00A86AA4" w:rsidP="00A86AA4">
      <w:pPr>
        <w:spacing w:beforeLines="40" w:before="96" w:afterLines="40" w:after="96"/>
        <w:rPr>
          <w:szCs w:val="26"/>
        </w:rPr>
      </w:pPr>
      <w:r w:rsidRPr="000B7C62">
        <w:rPr>
          <w:szCs w:val="26"/>
        </w:rPr>
        <w:t>Bảo đảm tính hợp lý của tổ chức không gian các khu chức năng cũng như đảm bảo tính bền vững của môi trường và cảnh quan thiên nhiên.</w:t>
      </w:r>
    </w:p>
    <w:p w14:paraId="1F0EC914" w14:textId="77777777" w:rsidR="00A86AA4" w:rsidRPr="000B7C62" w:rsidRDefault="00A86AA4" w:rsidP="00A86AA4">
      <w:pPr>
        <w:spacing w:beforeLines="40" w:before="96" w:afterLines="40" w:after="96"/>
        <w:rPr>
          <w:szCs w:val="26"/>
        </w:rPr>
      </w:pPr>
      <w:r w:rsidRPr="000B7C62">
        <w:rPr>
          <w:szCs w:val="26"/>
        </w:rPr>
        <w:t>Xác định nguyên tắc, yêu cầu và tổ chức không gian, kiến trúc, cảnh quan đối với từng khu chức năng, trục đường chính, khu vực không gian mở, khu vực điểm nhấn, các khu vực trọng tâm, khu trung tâm...</w:t>
      </w:r>
    </w:p>
    <w:p w14:paraId="1544CCCD" w14:textId="77777777" w:rsidR="00A86AA4" w:rsidRPr="000B7C62" w:rsidRDefault="00A86AA4" w:rsidP="00A86AA4">
      <w:pPr>
        <w:spacing w:beforeLines="40" w:before="96" w:afterLines="40" w:after="96"/>
        <w:rPr>
          <w:szCs w:val="26"/>
        </w:rPr>
      </w:pPr>
      <w:r w:rsidRPr="000B7C62">
        <w:rPr>
          <w:szCs w:val="26"/>
        </w:rPr>
        <w:t>Tổ chức tốt mỗi khu nhà ở có đầy đủ các chức năng ở tiện nghi phục vụ cho nhu cầu sinh hoạt của người dân.</w:t>
      </w:r>
    </w:p>
    <w:p w14:paraId="0B71815C" w14:textId="77777777" w:rsidR="00A86AA4" w:rsidRPr="000B7C62" w:rsidRDefault="00A86AA4" w:rsidP="00A86AA4">
      <w:pPr>
        <w:spacing w:beforeLines="40" w:before="96" w:afterLines="40" w:after="96"/>
        <w:rPr>
          <w:szCs w:val="26"/>
        </w:rPr>
      </w:pPr>
      <w:r w:rsidRPr="000B7C62">
        <w:rPr>
          <w:szCs w:val="26"/>
        </w:rPr>
        <w:t>Phải đảm bảo các khoảng lùi, các vạt tầm nhìn, các tiêu chí về cây xanh và các góc nhìn để tạo cảnh quan đẹp, theo đó xác định các hướng nối kết không gian với các khu vực kế cận.</w:t>
      </w:r>
    </w:p>
    <w:p w14:paraId="1C7C5255" w14:textId="77777777" w:rsidR="00A86AA4" w:rsidRPr="000B7C62" w:rsidRDefault="00A86AA4" w:rsidP="00A86AA4">
      <w:pPr>
        <w:spacing w:beforeLines="40" w:before="96" w:afterLines="40" w:after="96"/>
        <w:rPr>
          <w:szCs w:val="26"/>
        </w:rPr>
      </w:pPr>
      <w:r w:rsidRPr="000B7C62">
        <w:rPr>
          <w:szCs w:val="26"/>
        </w:rPr>
        <w:t xml:space="preserve">Khai thác và bảo vệ cảnh quan mặt nước, cây xanh tự nhiên trở thành những không gian mở cho các hoạt động cộng đồng dân cư. Bảo vệ, giữ gìn cảnh quan tự nhiên có giá trị. </w:t>
      </w:r>
      <w:r w:rsidRPr="000B7C62">
        <w:rPr>
          <w:szCs w:val="26"/>
        </w:rPr>
        <w:lastRenderedPageBreak/>
        <w:t xml:space="preserve">Tổng thể khu vực nghiên cứu phải là một không gian dân cư mới hài hòa, thân thiện với môi trường.  </w:t>
      </w:r>
    </w:p>
    <w:p w14:paraId="686F4B49" w14:textId="77777777" w:rsidR="00A86AA4" w:rsidRPr="000B7C62" w:rsidRDefault="00A86AA4" w:rsidP="00A86AA4">
      <w:pPr>
        <w:spacing w:beforeLines="40" w:before="96" w:afterLines="40" w:after="96"/>
        <w:rPr>
          <w:szCs w:val="26"/>
        </w:rPr>
      </w:pPr>
      <w:r w:rsidRPr="000B7C62">
        <w:rPr>
          <w:szCs w:val="26"/>
        </w:rPr>
        <w:t xml:space="preserve">Các giải pháp kiến trúc đô thị được đề xuất phải thực tế và khả thi, sáng tạo và độc đáo trong từng giai đoạn và trong định hướng tổng thể. </w:t>
      </w:r>
    </w:p>
    <w:p w14:paraId="10A82982" w14:textId="77777777" w:rsidR="00A86AA4" w:rsidRPr="000B7C62" w:rsidRDefault="00A86AA4" w:rsidP="00A86AA4">
      <w:pPr>
        <w:spacing w:beforeLines="40" w:before="96" w:afterLines="40" w:after="96"/>
        <w:rPr>
          <w:szCs w:val="26"/>
        </w:rPr>
      </w:pPr>
      <w:r w:rsidRPr="000B7C62">
        <w:rPr>
          <w:szCs w:val="26"/>
        </w:rPr>
        <w:t>Tổ chức kết nối hài hòa giữa khu dân cư, khu công viên cây xanh, trục cảnh quan chính cũng như các khu công cộng và dịch vụ thương mại.</w:t>
      </w:r>
    </w:p>
    <w:p w14:paraId="1E4D089E" w14:textId="77777777" w:rsidR="00A86AA4" w:rsidRPr="000B7C62" w:rsidRDefault="00A86AA4" w:rsidP="00A86AA4">
      <w:pPr>
        <w:spacing w:beforeLines="40" w:before="96" w:afterLines="40" w:after="96"/>
        <w:rPr>
          <w:szCs w:val="26"/>
        </w:rPr>
      </w:pPr>
      <w:r w:rsidRPr="000B7C62">
        <w:rPr>
          <w:szCs w:val="26"/>
        </w:rPr>
        <w:t>Thích ứng với biến đổi khí hậu.</w:t>
      </w:r>
    </w:p>
    <w:p w14:paraId="0C504535" w14:textId="77777777" w:rsidR="00A86AA4" w:rsidRPr="000B7C62" w:rsidRDefault="00A86AA4" w:rsidP="00A86AA4">
      <w:pPr>
        <w:pStyle w:val="C4"/>
        <w:spacing w:beforeLines="40" w:before="96" w:afterLines="40" w:after="96"/>
        <w:rPr>
          <w:color w:val="auto"/>
          <w:szCs w:val="26"/>
        </w:rPr>
      </w:pPr>
      <w:r w:rsidRPr="000B7C62">
        <w:rPr>
          <w:color w:val="auto"/>
          <w:szCs w:val="26"/>
        </w:rPr>
        <w:t>Yêu cầu</w:t>
      </w:r>
    </w:p>
    <w:p w14:paraId="7E7BB161" w14:textId="77777777" w:rsidR="00A86AA4" w:rsidRPr="000B7C62" w:rsidRDefault="00A86AA4" w:rsidP="00A86AA4">
      <w:pPr>
        <w:spacing w:beforeLines="40" w:before="96" w:afterLines="40" w:after="96"/>
        <w:rPr>
          <w:szCs w:val="26"/>
        </w:rPr>
      </w:pPr>
      <w:r w:rsidRPr="000B7C62">
        <w:rPr>
          <w:szCs w:val="26"/>
        </w:rPr>
        <w:t>Tổ chức không gian kiến trúc cảnh quan và tạo lập các khu chức năng đồng bộ, hiện đại. Trong đó bao gồm: khu thương mại dịch vụ, khu ở mới, khu nhà ở xã hội, khu công cộng, khu cây xanh và hệ thống giao thông, bãi đỗ xe.</w:t>
      </w:r>
    </w:p>
    <w:p w14:paraId="6A50E01B" w14:textId="77777777" w:rsidR="00A86AA4" w:rsidRPr="000B7C62" w:rsidRDefault="00A86AA4" w:rsidP="00A86AA4">
      <w:pPr>
        <w:spacing w:beforeLines="40" w:before="96" w:afterLines="40" w:after="96"/>
        <w:rPr>
          <w:szCs w:val="26"/>
        </w:rPr>
      </w:pPr>
      <w:r w:rsidRPr="000B7C62">
        <w:rPr>
          <w:szCs w:val="26"/>
        </w:rPr>
        <w:t>Tổ chức không gian đô thị phát triển bền vững, kết hợp hài hòa với không gian xanh, không gian văn hóa, vui chơi giải trí.</w:t>
      </w:r>
    </w:p>
    <w:p w14:paraId="3BB24E0A" w14:textId="77777777" w:rsidR="00A86AA4" w:rsidRPr="000B7C62" w:rsidRDefault="00A86AA4" w:rsidP="00A86AA4">
      <w:pPr>
        <w:spacing w:beforeLines="40" w:before="96" w:afterLines="40" w:after="96"/>
        <w:rPr>
          <w:szCs w:val="26"/>
        </w:rPr>
      </w:pPr>
      <w:r w:rsidRPr="000B7C62">
        <w:rPr>
          <w:szCs w:val="26"/>
        </w:rPr>
        <w:t>Đảm bảo khả năng liên kết các khu chức năng cũng như các công trình thành phần giữa các khu chức năng trong khu quy hoạch thành một tổng thể kiến trúc cảnh quan, hài hòa, đảm bảo mỹ quan, hiệu năng sử dụng, đáp ứng mục tiêu xây dựng một khu đô thị mới kết hợp với thương mại dịch vụ hiện đại, với hệ thống hạ tầng kỹ thuật đồng bộ.</w:t>
      </w:r>
    </w:p>
    <w:p w14:paraId="4268B47E" w14:textId="77777777" w:rsidR="00A86AA4" w:rsidRPr="000B7C62" w:rsidRDefault="00A86AA4" w:rsidP="00A86AA4">
      <w:pPr>
        <w:spacing w:beforeLines="40" w:before="96" w:afterLines="40" w:after="96"/>
        <w:rPr>
          <w:szCs w:val="26"/>
        </w:rPr>
      </w:pPr>
      <w:r w:rsidRPr="000B7C62">
        <w:rPr>
          <w:szCs w:val="26"/>
        </w:rPr>
        <w:t>Về mặt tổng thể, không gian quy hoạch kiến trúc khu đất lập quy hoạch phải tổ chức một cách hợp lý, đảm bảo phù hợp với không gian của một khu đô thị mới kết hợp với thương mại dịch vụ hiện đại, độc đáo, tạo điểm nhấn cho khu vực.</w:t>
      </w:r>
    </w:p>
    <w:p w14:paraId="6A6B07D4" w14:textId="77777777" w:rsidR="00A86AA4" w:rsidRPr="000B7C62" w:rsidRDefault="00A86AA4" w:rsidP="00A86AA4">
      <w:pPr>
        <w:pStyle w:val="C3"/>
        <w:spacing w:beforeLines="40" w:before="96" w:afterLines="40" w:after="96"/>
        <w:ind w:left="924" w:hanging="357"/>
        <w:rPr>
          <w:rFonts w:ascii="Times New Roman" w:hAnsi="Times New Roman"/>
          <w:color w:val="auto"/>
          <w:szCs w:val="26"/>
        </w:rPr>
      </w:pPr>
      <w:r w:rsidRPr="000B7C62">
        <w:rPr>
          <w:rFonts w:ascii="Times New Roman" w:hAnsi="Times New Roman"/>
          <w:color w:val="auto"/>
          <w:szCs w:val="26"/>
        </w:rPr>
        <w:t>Quy hoạch sử dụng đất</w:t>
      </w:r>
    </w:p>
    <w:p w14:paraId="27183D6A" w14:textId="77777777" w:rsidR="00A86AA4" w:rsidRPr="000B7C62" w:rsidRDefault="00A86AA4" w:rsidP="00A86AA4">
      <w:pPr>
        <w:spacing w:beforeLines="40" w:before="96" w:afterLines="40" w:after="96"/>
        <w:rPr>
          <w:szCs w:val="26"/>
        </w:rPr>
      </w:pPr>
      <w:r w:rsidRPr="000B7C62">
        <w:rPr>
          <w:szCs w:val="26"/>
        </w:rPr>
        <w:t>Xác định các chỉ tiêu kinh tế kỹ thuật cụ thể về sử dụng đất và hạ tầng kỹ thuật của khu vực lập quy hoạch.</w:t>
      </w:r>
    </w:p>
    <w:p w14:paraId="67F8C679" w14:textId="77777777" w:rsidR="00A86AA4" w:rsidRPr="000B7C62" w:rsidRDefault="00A86AA4" w:rsidP="00A86AA4">
      <w:pPr>
        <w:spacing w:beforeLines="40" w:before="96" w:afterLines="40" w:after="96"/>
        <w:rPr>
          <w:szCs w:val="26"/>
        </w:rPr>
      </w:pPr>
      <w:r w:rsidRPr="000B7C62">
        <w:rPr>
          <w:szCs w:val="26"/>
        </w:rPr>
        <w:t>Xác định chức năng, chỉ tiêu sử dụng đất về mật độ xây dựng, hệ số sử dụng đất, tầng cao công trình, khoảng lùi công trình đối với từng lô đất và trục đường; vị trí, quy mô các công trình ngầm (nếu có).</w:t>
      </w:r>
    </w:p>
    <w:p w14:paraId="4DE30E49" w14:textId="77777777" w:rsidR="00A86AA4" w:rsidRPr="000B7C62" w:rsidRDefault="00A86AA4" w:rsidP="00A86AA4">
      <w:pPr>
        <w:spacing w:beforeLines="40" w:before="96" w:afterLines="40" w:after="96"/>
        <w:rPr>
          <w:szCs w:val="26"/>
        </w:rPr>
      </w:pPr>
      <w:r w:rsidRPr="000B7C62">
        <w:rPr>
          <w:szCs w:val="26"/>
        </w:rPr>
        <w:t>Xác định các khu chức năng, các trục giao thông chính, các công trình hạ tầng kỹ thuật trong khu vực đảm bảo cho sự vận hành liên hoàn thuận tiện, hợp lý.</w:t>
      </w:r>
    </w:p>
    <w:p w14:paraId="1AA7E9CD" w14:textId="77777777" w:rsidR="00A86AA4" w:rsidRPr="000B7C62" w:rsidRDefault="00A86AA4" w:rsidP="00A86AA4">
      <w:pPr>
        <w:spacing w:beforeLines="40" w:before="96" w:afterLines="40" w:after="96"/>
        <w:rPr>
          <w:szCs w:val="26"/>
        </w:rPr>
      </w:pPr>
      <w:r w:rsidRPr="000B7C62">
        <w:rPr>
          <w:szCs w:val="26"/>
        </w:rPr>
        <w:t>Xây dựng các quy định cụ thể phục vụ cho việc thiết kế các công trình chức năng.</w:t>
      </w:r>
    </w:p>
    <w:p w14:paraId="36C12ACD" w14:textId="77777777" w:rsidR="00A86AA4" w:rsidRPr="000B7C62" w:rsidRDefault="00A86AA4" w:rsidP="00A86AA4">
      <w:pPr>
        <w:pStyle w:val="C3"/>
        <w:spacing w:beforeLines="40" w:before="96" w:afterLines="40" w:after="96"/>
        <w:ind w:left="924" w:hanging="357"/>
        <w:rPr>
          <w:rFonts w:ascii="Times New Roman" w:hAnsi="Times New Roman"/>
          <w:color w:val="auto"/>
          <w:szCs w:val="26"/>
        </w:rPr>
      </w:pPr>
      <w:r w:rsidRPr="000B7C62">
        <w:rPr>
          <w:rFonts w:ascii="Times New Roman" w:hAnsi="Times New Roman"/>
          <w:color w:val="auto"/>
          <w:szCs w:val="26"/>
        </w:rPr>
        <w:t>Thiết kế đô thị</w:t>
      </w:r>
    </w:p>
    <w:p w14:paraId="2B93BF55" w14:textId="77777777" w:rsidR="00A86AA4" w:rsidRPr="000B7C62" w:rsidRDefault="00A86AA4" w:rsidP="00A86AA4">
      <w:pPr>
        <w:spacing w:beforeLines="40" w:before="96" w:afterLines="40" w:after="96"/>
        <w:rPr>
          <w:szCs w:val="26"/>
        </w:rPr>
      </w:pPr>
      <w:r w:rsidRPr="000B7C62">
        <w:rPr>
          <w:szCs w:val="26"/>
        </w:rPr>
        <w:t>Thiết kế đô thị tuân thủ theo các quy định tại Thông tư số 06/2013/TT-BXD ngày 13/5/2013 của Bộ Xây dựng hướng dẫn về nội dung thiết kế đô thị và Thông tư 16/2013/TT-BXD, ngày 16/10/2013 sửa đổi, bổ sung một số điều của Thông tư số 06/2013/TT-BXD, bao gồm:</w:t>
      </w:r>
    </w:p>
    <w:p w14:paraId="5E1FF6F2" w14:textId="77777777" w:rsidR="00A86AA4" w:rsidRPr="000B7C62" w:rsidRDefault="00A86AA4" w:rsidP="00A86AA4">
      <w:pPr>
        <w:spacing w:beforeLines="40" w:before="96" w:afterLines="40" w:after="96"/>
        <w:rPr>
          <w:szCs w:val="26"/>
        </w:rPr>
      </w:pPr>
      <w:r w:rsidRPr="000B7C62">
        <w:rPr>
          <w:szCs w:val="26"/>
        </w:rPr>
        <w:lastRenderedPageBreak/>
        <w:t>Xác định các công trình điểm nhấn trong khu vực quy hoạch theo các hướng tầm nhìn; cụ thể hóa các công trình điểm nhấn, cây xanh, mặt nước.</w:t>
      </w:r>
    </w:p>
    <w:p w14:paraId="0B517E4E" w14:textId="77777777" w:rsidR="00A86AA4" w:rsidRPr="000B7C62" w:rsidRDefault="00A86AA4" w:rsidP="00A86AA4">
      <w:pPr>
        <w:spacing w:beforeLines="40" w:before="96" w:afterLines="40" w:after="96"/>
        <w:rPr>
          <w:szCs w:val="26"/>
        </w:rPr>
      </w:pPr>
      <w:r w:rsidRPr="000B7C62">
        <w:rPr>
          <w:szCs w:val="26"/>
        </w:rPr>
        <w:t>Xác định chiều cao xây dựng công trình cho toàn khu vực quy hoạch và cụ thể đối với từng lô đất trên cơ sở tuân thủ các quy chuẩn, tiêu chuẩn xây dựng.</w:t>
      </w:r>
    </w:p>
    <w:p w14:paraId="50672863" w14:textId="77777777" w:rsidR="00A86AA4" w:rsidRPr="000B7C62" w:rsidRDefault="00A86AA4" w:rsidP="00A86AA4">
      <w:pPr>
        <w:spacing w:beforeLines="40" w:before="96" w:afterLines="40" w:after="96"/>
        <w:rPr>
          <w:szCs w:val="26"/>
        </w:rPr>
      </w:pPr>
      <w:r w:rsidRPr="000B7C62">
        <w:rPr>
          <w:szCs w:val="26"/>
        </w:rPr>
        <w:t xml:space="preserve">Xác định cụ thể khoảng lùi đối với công trình kiến trúc trên từng tuyến đường giao thông. </w:t>
      </w:r>
    </w:p>
    <w:p w14:paraId="208544B2" w14:textId="77777777" w:rsidR="00A86AA4" w:rsidRPr="000B7C62" w:rsidRDefault="00A86AA4" w:rsidP="00A86AA4">
      <w:pPr>
        <w:spacing w:beforeLines="40" w:before="96" w:afterLines="40" w:after="96"/>
        <w:rPr>
          <w:bCs/>
          <w:iCs/>
          <w:szCs w:val="26"/>
        </w:rPr>
      </w:pPr>
      <w:r w:rsidRPr="000B7C62">
        <w:rPr>
          <w:szCs w:val="26"/>
        </w:rPr>
        <w:t>Xác định hình khối, màu sắc, hình thức kiến trúc chủ đạo của các công trình kiến trúc.</w:t>
      </w:r>
    </w:p>
    <w:p w14:paraId="33A91544" w14:textId="77777777" w:rsidR="00A86AA4" w:rsidRPr="000B7C62" w:rsidRDefault="00A86AA4" w:rsidP="00A86AA4">
      <w:pPr>
        <w:spacing w:beforeLines="40" w:before="96" w:afterLines="40" w:after="96"/>
        <w:rPr>
          <w:szCs w:val="26"/>
        </w:rPr>
      </w:pPr>
      <w:r w:rsidRPr="000B7C62">
        <w:rPr>
          <w:bCs/>
          <w:iCs/>
          <w:szCs w:val="26"/>
        </w:rPr>
        <w:t>Thiết kế hệ thống cây xanh, các không gian công cộng khác.</w:t>
      </w:r>
    </w:p>
    <w:p w14:paraId="78A198CF" w14:textId="77777777" w:rsidR="00A86AA4" w:rsidRPr="000B7C62" w:rsidRDefault="00A86AA4" w:rsidP="00A86AA4">
      <w:pPr>
        <w:pStyle w:val="C3"/>
        <w:spacing w:beforeLines="40" w:before="96" w:afterLines="40" w:after="96"/>
        <w:ind w:left="924" w:hanging="357"/>
        <w:rPr>
          <w:rFonts w:ascii="Times New Roman" w:hAnsi="Times New Roman"/>
          <w:color w:val="auto"/>
          <w:szCs w:val="26"/>
        </w:rPr>
      </w:pPr>
      <w:r w:rsidRPr="000B7C62">
        <w:rPr>
          <w:rFonts w:ascii="Times New Roman" w:hAnsi="Times New Roman"/>
          <w:color w:val="auto"/>
          <w:szCs w:val="26"/>
        </w:rPr>
        <w:t>Quy hoạch hệ thống hạ tầng kỹ thuật</w:t>
      </w:r>
    </w:p>
    <w:p w14:paraId="6A70257F" w14:textId="77777777" w:rsidR="00A86AA4" w:rsidRPr="000B7C62" w:rsidRDefault="00A86AA4" w:rsidP="00A86AA4">
      <w:pPr>
        <w:spacing w:beforeLines="40" w:before="96" w:afterLines="40" w:after="96"/>
        <w:rPr>
          <w:szCs w:val="26"/>
        </w:rPr>
      </w:pPr>
      <w:r w:rsidRPr="000B7C62">
        <w:rPr>
          <w:szCs w:val="26"/>
        </w:rPr>
        <w:t>Các giải pháp quy hoạch hệ thống hạ tầng kỹ thuật, phải đảm bảo các yêu cầu của đồ án trong hiện tại và tương lai.</w:t>
      </w:r>
    </w:p>
    <w:p w14:paraId="6B5B7358" w14:textId="77777777" w:rsidR="00A86AA4" w:rsidRPr="000B7C62" w:rsidRDefault="00A86AA4" w:rsidP="00A86AA4">
      <w:pPr>
        <w:pStyle w:val="C4"/>
        <w:spacing w:beforeLines="40" w:before="96" w:afterLines="40" w:after="96"/>
        <w:rPr>
          <w:color w:val="auto"/>
          <w:szCs w:val="26"/>
        </w:rPr>
      </w:pPr>
      <w:r w:rsidRPr="000B7C62">
        <w:rPr>
          <w:color w:val="auto"/>
          <w:szCs w:val="26"/>
        </w:rPr>
        <w:t>Quy hoạch giao thông</w:t>
      </w:r>
    </w:p>
    <w:p w14:paraId="2E64DAA0" w14:textId="77777777" w:rsidR="00A86AA4" w:rsidRPr="000B7C62" w:rsidRDefault="00A86AA4" w:rsidP="00A86AA4">
      <w:pPr>
        <w:spacing w:beforeLines="40" w:before="96" w:afterLines="40" w:after="96"/>
        <w:rPr>
          <w:szCs w:val="26"/>
        </w:rPr>
      </w:pPr>
      <w:r w:rsidRPr="000B7C62">
        <w:rPr>
          <w:szCs w:val="26"/>
        </w:rPr>
        <w:t>Xác định mạng lưới đường giao thông, tính toán các chỉ tiêu giao thông đảm bảo các yêu cầu về giao thông khu vực lập quy hoạch và kết nối đồng bộ với khu vực lân cận.</w:t>
      </w:r>
    </w:p>
    <w:p w14:paraId="6E23F614" w14:textId="77777777" w:rsidR="00A86AA4" w:rsidRPr="000B7C62" w:rsidRDefault="00A86AA4" w:rsidP="00A86AA4">
      <w:pPr>
        <w:spacing w:beforeLines="40" w:before="96" w:afterLines="40" w:after="96"/>
        <w:rPr>
          <w:szCs w:val="26"/>
        </w:rPr>
      </w:pPr>
      <w:r w:rsidRPr="000B7C62">
        <w:rPr>
          <w:szCs w:val="26"/>
        </w:rPr>
        <w:t>Mạng lưới giao thông được thiết kế phân chia cấp hạng đường phù hợp theo tính chất, cấp đường, loại đường, phù hợp với Quy chuẩn, Tiêu chuẩn hiện hành.</w:t>
      </w:r>
    </w:p>
    <w:p w14:paraId="74A441D1" w14:textId="77777777" w:rsidR="00A86AA4" w:rsidRPr="000B7C62" w:rsidRDefault="00A86AA4" w:rsidP="00A86AA4">
      <w:pPr>
        <w:spacing w:beforeLines="40" w:before="96" w:afterLines="40" w:after="96"/>
        <w:rPr>
          <w:szCs w:val="26"/>
        </w:rPr>
      </w:pPr>
      <w:r w:rsidRPr="000B7C62">
        <w:rPr>
          <w:szCs w:val="26"/>
        </w:rPr>
        <w:t>Xác định các cao trình, tọa độ các tim đường; bán kính cong của các đoạn đường cong, đường cong chuyển tiếp, góc giao các tiếp tuyến, tọa độ góc giao, tọa độ tiếp đầu, tiếp cuối.</w:t>
      </w:r>
    </w:p>
    <w:p w14:paraId="5C7DE623" w14:textId="77777777" w:rsidR="00A86AA4" w:rsidRPr="000B7C62" w:rsidRDefault="00A86AA4" w:rsidP="00A86AA4">
      <w:pPr>
        <w:spacing w:beforeLines="40" w:before="96" w:afterLines="40" w:after="96"/>
        <w:rPr>
          <w:szCs w:val="26"/>
        </w:rPr>
      </w:pPr>
      <w:r w:rsidRPr="000B7C62">
        <w:rPr>
          <w:szCs w:val="26"/>
        </w:rPr>
        <w:t>Lập bảng thống kê chiều dài, chiều rộng, dải phân cách, độ dốc dọc tối đa và tối thiểu; cao trình tim đường tối đa, tối thiểu của từng loại mặt cắt đường giao thông.</w:t>
      </w:r>
    </w:p>
    <w:p w14:paraId="64F2A641" w14:textId="77777777" w:rsidR="00A86AA4" w:rsidRPr="000B7C62" w:rsidRDefault="00A86AA4" w:rsidP="00A86AA4">
      <w:pPr>
        <w:spacing w:beforeLines="40" w:before="96" w:afterLines="40" w:after="96"/>
        <w:rPr>
          <w:szCs w:val="26"/>
        </w:rPr>
      </w:pPr>
      <w:r w:rsidRPr="000B7C62">
        <w:rPr>
          <w:szCs w:val="26"/>
        </w:rPr>
        <w:t>Xác định chỉ giới đường đỏ, chỉ giới xây dựng</w:t>
      </w:r>
    </w:p>
    <w:p w14:paraId="4BE0E7C6" w14:textId="77777777" w:rsidR="00A86AA4" w:rsidRPr="000B7C62" w:rsidRDefault="00A86AA4" w:rsidP="00A86AA4">
      <w:pPr>
        <w:spacing w:beforeLines="40" w:before="96" w:afterLines="40" w:after="96"/>
        <w:rPr>
          <w:szCs w:val="26"/>
        </w:rPr>
      </w:pPr>
      <w:r w:rsidRPr="000B7C62">
        <w:rPr>
          <w:szCs w:val="26"/>
        </w:rPr>
        <w:t>Vị trí và quy mô bãi đỗ xe.</w:t>
      </w:r>
    </w:p>
    <w:p w14:paraId="0E2880CF" w14:textId="77777777" w:rsidR="00A86AA4" w:rsidRPr="000B7C62" w:rsidRDefault="00A86AA4" w:rsidP="00A86AA4">
      <w:pPr>
        <w:pStyle w:val="C4"/>
        <w:spacing w:beforeLines="40" w:before="96" w:afterLines="40" w:after="96"/>
        <w:rPr>
          <w:color w:val="auto"/>
          <w:szCs w:val="26"/>
        </w:rPr>
      </w:pPr>
      <w:r w:rsidRPr="000B7C62">
        <w:rPr>
          <w:color w:val="auto"/>
          <w:szCs w:val="26"/>
        </w:rPr>
        <w:t>Quy hoạch san nền</w:t>
      </w:r>
    </w:p>
    <w:p w14:paraId="42E22B90" w14:textId="77777777" w:rsidR="00A86AA4" w:rsidRPr="000B7C62" w:rsidRDefault="00A86AA4" w:rsidP="00A86AA4">
      <w:pPr>
        <w:spacing w:beforeLines="40" w:before="96" w:afterLines="40" w:after="96"/>
        <w:rPr>
          <w:szCs w:val="26"/>
        </w:rPr>
      </w:pPr>
      <w:r w:rsidRPr="000B7C62">
        <w:rPr>
          <w:szCs w:val="26"/>
        </w:rPr>
        <w:t>Đánh giá hiện trạng và đưa ra giải pháp san nền, thoát nước mặt, các biện pháp tận dụng địa hình tự nhiên, giảm thiểu khối lượng san lấp.</w:t>
      </w:r>
    </w:p>
    <w:p w14:paraId="79AE0D26" w14:textId="77777777" w:rsidR="00A86AA4" w:rsidRPr="000B7C62" w:rsidRDefault="00A86AA4" w:rsidP="00A86AA4">
      <w:pPr>
        <w:spacing w:beforeLines="40" w:before="96" w:afterLines="40" w:after="96"/>
        <w:rPr>
          <w:szCs w:val="26"/>
        </w:rPr>
      </w:pPr>
      <w:r w:rsidRPr="000B7C62">
        <w:rPr>
          <w:szCs w:val="26"/>
        </w:rPr>
        <w:t>Thiết kế san nền, tính toán sơ bộ khối lượng đào đắp, xác định cốt xây dựng khống chế của từng khu vực xây dựng cụ thể và các đường phố quy hoạch.</w:t>
      </w:r>
    </w:p>
    <w:p w14:paraId="253B62D7" w14:textId="77777777" w:rsidR="00A86AA4" w:rsidRPr="000B7C62" w:rsidRDefault="00A86AA4" w:rsidP="00A86AA4">
      <w:pPr>
        <w:spacing w:beforeLines="40" w:before="96" w:afterLines="40" w:after="96"/>
        <w:rPr>
          <w:szCs w:val="26"/>
        </w:rPr>
      </w:pPr>
      <w:r w:rsidRPr="000B7C62">
        <w:rPr>
          <w:szCs w:val="26"/>
        </w:rPr>
        <w:t>Thể hiện rõ đường đồng mức thiết kế, ta luy, tường chắn, giải pháp ổn định nền công trình, phòng chống ngập úng cục bộ...</w:t>
      </w:r>
    </w:p>
    <w:p w14:paraId="724BABA4" w14:textId="77777777" w:rsidR="00A86AA4" w:rsidRPr="000B7C62" w:rsidRDefault="00A86AA4" w:rsidP="00A86AA4">
      <w:pPr>
        <w:spacing w:beforeLines="40" w:before="96" w:afterLines="40" w:after="96"/>
        <w:rPr>
          <w:szCs w:val="26"/>
        </w:rPr>
      </w:pPr>
      <w:r w:rsidRPr="000B7C62">
        <w:rPr>
          <w:szCs w:val="26"/>
        </w:rPr>
        <w:t>Lập bảng khối lượng các hạng mục san nền, thoát nước và các công tác chuẩn bị kỹ thuật khác.</w:t>
      </w:r>
    </w:p>
    <w:p w14:paraId="5C04B51A" w14:textId="77777777" w:rsidR="00A86AA4" w:rsidRPr="000B7C62" w:rsidRDefault="00A86AA4" w:rsidP="00A86AA4">
      <w:pPr>
        <w:pStyle w:val="C4"/>
        <w:spacing w:beforeLines="40" w:before="96" w:afterLines="40" w:after="96"/>
        <w:rPr>
          <w:color w:val="auto"/>
          <w:szCs w:val="26"/>
        </w:rPr>
      </w:pPr>
      <w:r w:rsidRPr="000B7C62">
        <w:rPr>
          <w:color w:val="auto"/>
          <w:szCs w:val="26"/>
        </w:rPr>
        <w:t>Quy hoạch thoát nước mưa</w:t>
      </w:r>
    </w:p>
    <w:p w14:paraId="3BA49078" w14:textId="77777777" w:rsidR="00A86AA4" w:rsidRPr="000B7C62" w:rsidRDefault="00A86AA4" w:rsidP="00A86AA4">
      <w:pPr>
        <w:spacing w:beforeLines="40" w:before="96" w:afterLines="40" w:after="96"/>
        <w:rPr>
          <w:szCs w:val="26"/>
        </w:rPr>
      </w:pPr>
      <w:r w:rsidRPr="000B7C62">
        <w:rPr>
          <w:szCs w:val="26"/>
        </w:rPr>
        <w:t xml:space="preserve">Xác định chỉ tiêu, thông số cơ bản, lưu vực thoát nước, mạng lưới thoát nước,  vị trí, quy mô các công trình đầu mối tiêu thoát chính (nếu có); </w:t>
      </w:r>
    </w:p>
    <w:p w14:paraId="33472642" w14:textId="77777777" w:rsidR="00A86AA4" w:rsidRPr="000B7C62" w:rsidRDefault="00A86AA4" w:rsidP="00A86AA4">
      <w:pPr>
        <w:spacing w:beforeLines="40" w:before="96" w:afterLines="40" w:after="96"/>
        <w:rPr>
          <w:szCs w:val="26"/>
        </w:rPr>
      </w:pPr>
      <w:r w:rsidRPr="000B7C62">
        <w:rPr>
          <w:szCs w:val="26"/>
        </w:rPr>
        <w:lastRenderedPageBreak/>
        <w:t>Trên cơ sở các số liệu điều tra về thủy văn, mưa lũ của khu vực, lập phương án thiết kế hệ thống mạng lưới thoát nước mặt, thể hiện cụ thể các thông số: Tiết diện cống, chiều dài độ dốc dọc của từng đoạn, tuyến có cùng độ dốc và hướng tuyến; xác định rõ vị trí cao độ đỉnh, cao độ đáy; các hố ga, giếng thu thăm, vị trí các họng thu nước mặt, họng xả, cống qua đường. Thể hiện rõ cao độ đáy các họng xả; minh họa rõ cos max, min của các khu vực tụ thủy, thu nước mặt; đối với khu vực xây dựng mới phải có giải pháp đấu nối với hệ thống cũ cho phù hợp.</w:t>
      </w:r>
    </w:p>
    <w:p w14:paraId="4B938393" w14:textId="77777777" w:rsidR="00A86AA4" w:rsidRPr="000B7C62" w:rsidRDefault="00A86AA4" w:rsidP="00A86AA4">
      <w:pPr>
        <w:spacing w:beforeLines="40" w:before="96" w:afterLines="40" w:after="96"/>
        <w:rPr>
          <w:szCs w:val="26"/>
        </w:rPr>
      </w:pPr>
      <w:r w:rsidRPr="000B7C62">
        <w:rPr>
          <w:szCs w:val="26"/>
        </w:rPr>
        <w:t>Nghiên cứu đấu nối các tuyến thoát nước trọng điểm của các khu vực lân cận.</w:t>
      </w:r>
    </w:p>
    <w:p w14:paraId="752B70D2" w14:textId="77777777" w:rsidR="00A86AA4" w:rsidRPr="000B7C62" w:rsidRDefault="00A86AA4" w:rsidP="00A86AA4">
      <w:pPr>
        <w:spacing w:beforeLines="40" w:before="96" w:afterLines="40" w:after="96"/>
        <w:rPr>
          <w:szCs w:val="26"/>
        </w:rPr>
      </w:pPr>
      <w:r w:rsidRPr="000B7C62">
        <w:rPr>
          <w:szCs w:val="26"/>
        </w:rPr>
        <w:t>Lập bảng tổng hợp khối lượng hệ thống thoát nước mặt.</w:t>
      </w:r>
    </w:p>
    <w:p w14:paraId="1E942100" w14:textId="77777777" w:rsidR="00A86AA4" w:rsidRPr="000B7C62" w:rsidRDefault="00A86AA4" w:rsidP="00A86AA4">
      <w:pPr>
        <w:pStyle w:val="C4"/>
        <w:spacing w:beforeLines="40" w:before="96" w:afterLines="40" w:after="96"/>
        <w:rPr>
          <w:color w:val="auto"/>
          <w:szCs w:val="26"/>
        </w:rPr>
      </w:pPr>
      <w:r w:rsidRPr="000B7C62">
        <w:rPr>
          <w:color w:val="auto"/>
          <w:szCs w:val="26"/>
        </w:rPr>
        <w:t>Quy hoạch cấp nước</w:t>
      </w:r>
    </w:p>
    <w:p w14:paraId="33C2C874" w14:textId="77777777" w:rsidR="00A86AA4" w:rsidRPr="000B7C62" w:rsidRDefault="00A86AA4" w:rsidP="00A86AA4">
      <w:pPr>
        <w:spacing w:beforeLines="40" w:before="96" w:afterLines="40" w:after="96"/>
        <w:rPr>
          <w:szCs w:val="26"/>
        </w:rPr>
      </w:pPr>
      <w:r w:rsidRPr="000B7C62">
        <w:rPr>
          <w:szCs w:val="26"/>
        </w:rPr>
        <w:t>Xác định tiêu chuẩn và nhu cầu cấp nước cho toàn khu vực lập quy hoạch.</w:t>
      </w:r>
    </w:p>
    <w:p w14:paraId="5290E09B" w14:textId="77777777" w:rsidR="00A86AA4" w:rsidRPr="000B7C62" w:rsidRDefault="00A86AA4" w:rsidP="00A86AA4">
      <w:pPr>
        <w:spacing w:beforeLines="40" w:before="96" w:afterLines="40" w:after="96"/>
        <w:rPr>
          <w:szCs w:val="26"/>
        </w:rPr>
      </w:pPr>
      <w:r w:rsidRPr="000B7C62">
        <w:rPr>
          <w:szCs w:val="26"/>
        </w:rPr>
        <w:t>Đề xuất giải pháp cấp nước cho toàn bộ khu vực, xác định nguồn cấp nước, vị trí điểm cấp nước.</w:t>
      </w:r>
    </w:p>
    <w:p w14:paraId="1B058BAD" w14:textId="77777777" w:rsidR="00A86AA4" w:rsidRPr="000B7C62" w:rsidRDefault="00A86AA4" w:rsidP="00A86AA4">
      <w:pPr>
        <w:spacing w:beforeLines="40" w:before="96" w:afterLines="40" w:after="96"/>
        <w:rPr>
          <w:szCs w:val="26"/>
        </w:rPr>
      </w:pPr>
      <w:r w:rsidRPr="000B7C62">
        <w:rPr>
          <w:szCs w:val="26"/>
        </w:rPr>
        <w:t>Xác định quy mô các công trình cấp nước.</w:t>
      </w:r>
    </w:p>
    <w:p w14:paraId="3ECC3EDE" w14:textId="77777777" w:rsidR="00A86AA4" w:rsidRPr="000B7C62" w:rsidRDefault="00A86AA4" w:rsidP="00A86AA4">
      <w:pPr>
        <w:spacing w:beforeLines="40" w:before="96" w:afterLines="40" w:after="96"/>
        <w:rPr>
          <w:szCs w:val="26"/>
        </w:rPr>
      </w:pPr>
      <w:r w:rsidRPr="000B7C62">
        <w:rPr>
          <w:szCs w:val="26"/>
        </w:rPr>
        <w:t>Thiết kế mạng lưới đường phân phối: Chiều dài, đường kính, lưu lượng tính toán cho mạng lưới cấp nước.</w:t>
      </w:r>
    </w:p>
    <w:p w14:paraId="3C94AE61" w14:textId="77777777" w:rsidR="00A86AA4" w:rsidRPr="000B7C62" w:rsidRDefault="00A86AA4" w:rsidP="00A86AA4">
      <w:pPr>
        <w:spacing w:beforeLines="40" w:before="96" w:afterLines="40" w:after="96"/>
        <w:rPr>
          <w:szCs w:val="26"/>
        </w:rPr>
      </w:pPr>
      <w:r w:rsidRPr="000B7C62">
        <w:rPr>
          <w:szCs w:val="26"/>
        </w:rPr>
        <w:t>Lập bảng tổng hợp khối lượng hệ thống cấp nước: Loại tiết diện, tổng chiều dài, số lượng các loại tiết diện ống.</w:t>
      </w:r>
    </w:p>
    <w:p w14:paraId="2EF29003" w14:textId="77777777" w:rsidR="00A86AA4" w:rsidRPr="000B7C62" w:rsidRDefault="00A86AA4" w:rsidP="00A86AA4">
      <w:pPr>
        <w:pStyle w:val="C4"/>
        <w:spacing w:beforeLines="40" w:before="96" w:afterLines="40" w:after="96"/>
        <w:rPr>
          <w:color w:val="auto"/>
          <w:szCs w:val="26"/>
        </w:rPr>
      </w:pPr>
      <w:r w:rsidRPr="000B7C62">
        <w:rPr>
          <w:color w:val="auto"/>
          <w:szCs w:val="26"/>
        </w:rPr>
        <w:t>Quy hoạch thoát nước thải và vệ sinh môi trường</w:t>
      </w:r>
    </w:p>
    <w:p w14:paraId="2A8B9596" w14:textId="77777777" w:rsidR="00A86AA4" w:rsidRPr="000B7C62" w:rsidRDefault="00A86AA4" w:rsidP="00A86AA4">
      <w:pPr>
        <w:pStyle w:val="C5"/>
        <w:spacing w:beforeLines="40" w:before="96" w:afterLines="40" w:after="96"/>
        <w:ind w:left="924" w:hanging="357"/>
        <w:rPr>
          <w:color w:val="auto"/>
          <w:szCs w:val="26"/>
        </w:rPr>
      </w:pPr>
      <w:r w:rsidRPr="000B7C62">
        <w:rPr>
          <w:color w:val="auto"/>
          <w:szCs w:val="26"/>
        </w:rPr>
        <w:t>Thoát nước thải</w:t>
      </w:r>
    </w:p>
    <w:p w14:paraId="47F674CE" w14:textId="77777777" w:rsidR="00A86AA4" w:rsidRPr="000B7C62" w:rsidRDefault="00A86AA4" w:rsidP="00A86AA4">
      <w:pPr>
        <w:spacing w:beforeLines="40" w:before="96" w:afterLines="40" w:after="96"/>
        <w:rPr>
          <w:szCs w:val="26"/>
        </w:rPr>
      </w:pPr>
      <w:r w:rsidRPr="000B7C62">
        <w:rPr>
          <w:szCs w:val="26"/>
        </w:rPr>
        <w:t>Thiết kế hệ thống thoát nước thải riêng, độc lập với hệ thống thoát nước mưa.</w:t>
      </w:r>
    </w:p>
    <w:p w14:paraId="54EBF074" w14:textId="77777777" w:rsidR="00A86AA4" w:rsidRPr="000B7C62" w:rsidRDefault="00A86AA4" w:rsidP="00A86AA4">
      <w:pPr>
        <w:spacing w:beforeLines="40" w:before="96" w:afterLines="40" w:after="96"/>
        <w:rPr>
          <w:szCs w:val="26"/>
        </w:rPr>
      </w:pPr>
      <w:r w:rsidRPr="000B7C62">
        <w:rPr>
          <w:szCs w:val="26"/>
        </w:rPr>
        <w:t>Trên cơ sở dân số dự báo, tính toán thiết kế mạng lưới thoát nước thải các tuyến ống chính và ống nhánh; không xả trực tiếp xuống hồ khi chưa được xử lý đạt tiêu chuẩn, đồng thời tuân thủ theo các quy định về khoảng cách ly đối với các khu vực nguồn nước mặt, phù hợp theo các quy định hiện hành.</w:t>
      </w:r>
    </w:p>
    <w:p w14:paraId="7A748860" w14:textId="77777777" w:rsidR="00A86AA4" w:rsidRPr="000B7C62" w:rsidRDefault="00A86AA4" w:rsidP="00A86AA4">
      <w:pPr>
        <w:spacing w:beforeLines="40" w:before="96" w:afterLines="40" w:after="96"/>
        <w:rPr>
          <w:szCs w:val="26"/>
        </w:rPr>
      </w:pPr>
      <w:r w:rsidRPr="000B7C62">
        <w:rPr>
          <w:szCs w:val="26"/>
        </w:rPr>
        <w:t>Tính toán xác định tiêu chuẩn và khối lượng nước thải theo nhu cầu sử dụng, xác định vị trí, quy mô và các yêu cầu kỹ thuật đối với các công trình thoát nước thải.</w:t>
      </w:r>
    </w:p>
    <w:p w14:paraId="63A0BCD7" w14:textId="77777777" w:rsidR="00A86AA4" w:rsidRPr="000B7C62" w:rsidRDefault="00A86AA4" w:rsidP="00A86AA4">
      <w:pPr>
        <w:spacing w:beforeLines="40" w:before="96" w:afterLines="40" w:after="96"/>
        <w:rPr>
          <w:szCs w:val="26"/>
        </w:rPr>
      </w:pPr>
      <w:r w:rsidRPr="000B7C62">
        <w:rPr>
          <w:szCs w:val="26"/>
        </w:rPr>
        <w:t>Lập bảng thống kê các thiết bị cho hệ thống nước thải: Cống, hố ga, công trình xử lý nước thải.</w:t>
      </w:r>
    </w:p>
    <w:p w14:paraId="28796896" w14:textId="77777777" w:rsidR="00A86AA4" w:rsidRPr="000B7C62" w:rsidRDefault="00A86AA4" w:rsidP="00A86AA4">
      <w:pPr>
        <w:pStyle w:val="C5"/>
        <w:spacing w:beforeLines="40" w:before="96" w:afterLines="40" w:after="96"/>
        <w:ind w:left="924" w:hanging="357"/>
        <w:rPr>
          <w:color w:val="auto"/>
          <w:szCs w:val="26"/>
        </w:rPr>
      </w:pPr>
      <w:r w:rsidRPr="000B7C62">
        <w:rPr>
          <w:color w:val="auto"/>
          <w:szCs w:val="26"/>
        </w:rPr>
        <w:t>Vệ sinh môi trường</w:t>
      </w:r>
    </w:p>
    <w:p w14:paraId="54AE0C38" w14:textId="77777777" w:rsidR="00A86AA4" w:rsidRPr="000B7C62" w:rsidRDefault="00A86AA4" w:rsidP="00A86AA4">
      <w:pPr>
        <w:spacing w:beforeLines="40" w:before="96" w:afterLines="40" w:after="96"/>
        <w:rPr>
          <w:szCs w:val="26"/>
        </w:rPr>
      </w:pPr>
      <w:r w:rsidRPr="000B7C62">
        <w:rPr>
          <w:szCs w:val="26"/>
        </w:rPr>
        <w:t>Xác định tiêu chuẩn và khối lượng chất thải rắn phát sinh.</w:t>
      </w:r>
    </w:p>
    <w:p w14:paraId="3417B65B" w14:textId="77777777" w:rsidR="00A86AA4" w:rsidRPr="000B7C62" w:rsidRDefault="00A86AA4" w:rsidP="00A86AA4">
      <w:pPr>
        <w:spacing w:beforeLines="40" w:before="96" w:afterLines="40" w:after="96"/>
        <w:rPr>
          <w:szCs w:val="26"/>
        </w:rPr>
      </w:pPr>
      <w:r w:rsidRPr="000B7C62">
        <w:rPr>
          <w:szCs w:val="26"/>
        </w:rPr>
        <w:t>Lựa chọn hình thức thu gom, xác định quy mô điểm tập kết và xử lý chất thải rắn.</w:t>
      </w:r>
    </w:p>
    <w:p w14:paraId="0CBB9E1F" w14:textId="77777777" w:rsidR="00A86AA4" w:rsidRPr="000B7C62" w:rsidRDefault="00A86AA4" w:rsidP="00A86AA4">
      <w:pPr>
        <w:spacing w:beforeLines="40" w:before="96" w:afterLines="40" w:after="96"/>
        <w:rPr>
          <w:szCs w:val="26"/>
        </w:rPr>
      </w:pPr>
      <w:r w:rsidRPr="000B7C62">
        <w:rPr>
          <w:szCs w:val="26"/>
        </w:rPr>
        <w:t>Quy hoạch hệ thống vệ sinh công cộng, không ảnh hưởng đến cảnh quan chung của khu vực.</w:t>
      </w:r>
    </w:p>
    <w:p w14:paraId="14ADD5AB" w14:textId="77777777" w:rsidR="00A86AA4" w:rsidRPr="000B7C62" w:rsidRDefault="00A86AA4" w:rsidP="00A86AA4">
      <w:pPr>
        <w:pStyle w:val="C4"/>
        <w:spacing w:beforeLines="40" w:before="96" w:afterLines="40" w:after="96"/>
        <w:rPr>
          <w:color w:val="auto"/>
          <w:szCs w:val="26"/>
        </w:rPr>
      </w:pPr>
      <w:r w:rsidRPr="000B7C62">
        <w:rPr>
          <w:color w:val="auto"/>
          <w:szCs w:val="26"/>
        </w:rPr>
        <w:lastRenderedPageBreak/>
        <w:t>Quy hoạch cấp điện, chiếu sáng</w:t>
      </w:r>
    </w:p>
    <w:p w14:paraId="6BEAC2C2" w14:textId="77777777" w:rsidR="00A86AA4" w:rsidRPr="000B7C62" w:rsidRDefault="00A86AA4" w:rsidP="00A86AA4">
      <w:pPr>
        <w:pStyle w:val="C5"/>
        <w:spacing w:beforeLines="40" w:before="96" w:afterLines="40" w:after="96"/>
        <w:ind w:left="924" w:hanging="357"/>
        <w:rPr>
          <w:color w:val="auto"/>
          <w:szCs w:val="26"/>
        </w:rPr>
      </w:pPr>
      <w:r w:rsidRPr="000B7C62">
        <w:rPr>
          <w:color w:val="auto"/>
          <w:szCs w:val="26"/>
        </w:rPr>
        <w:t>Cấp điện</w:t>
      </w:r>
    </w:p>
    <w:p w14:paraId="283E6AD0" w14:textId="77777777" w:rsidR="00A86AA4" w:rsidRPr="000B7C62" w:rsidRDefault="00A86AA4" w:rsidP="00A86AA4">
      <w:pPr>
        <w:spacing w:beforeLines="40" w:before="96" w:afterLines="40" w:after="96"/>
        <w:rPr>
          <w:szCs w:val="26"/>
        </w:rPr>
      </w:pPr>
      <w:r w:rsidRPr="000B7C62">
        <w:rPr>
          <w:szCs w:val="26"/>
        </w:rPr>
        <w:t>Xác định tiêu chuẩn và nhu cầu sử dụng điện, nguồn điện được đấu nối với khu vực, quy mô công suất của trạm biến áp tổng đảm bảo theo tiêu chuẩn cấp điện hiện hành.</w:t>
      </w:r>
    </w:p>
    <w:p w14:paraId="7D947B69" w14:textId="77777777" w:rsidR="00A86AA4" w:rsidRPr="000B7C62" w:rsidRDefault="00A86AA4" w:rsidP="00A86AA4">
      <w:pPr>
        <w:spacing w:beforeLines="40" w:before="96" w:afterLines="40" w:after="96"/>
        <w:rPr>
          <w:szCs w:val="26"/>
        </w:rPr>
      </w:pPr>
      <w:r w:rsidRPr="000B7C62">
        <w:rPr>
          <w:szCs w:val="26"/>
        </w:rPr>
        <w:t>Thiết kế mạng lưới cấp điện (nguồn điện, lưới điện cao áp, trung áp, hạ áp). Thể hiện vị trí các trạm biến áp phân phối điện cho khu vực, tuyến trung thế và các tuyến hạ thế, xác định hàng lang bảo vệ lưới điện cao áp (nếu có) trong khu vực.</w:t>
      </w:r>
    </w:p>
    <w:p w14:paraId="444F60C8" w14:textId="77777777" w:rsidR="00A86AA4" w:rsidRPr="000B7C62" w:rsidRDefault="00A86AA4" w:rsidP="00A86AA4">
      <w:pPr>
        <w:pStyle w:val="C5"/>
        <w:spacing w:beforeLines="40" w:before="96" w:afterLines="40" w:after="96"/>
        <w:ind w:left="924" w:hanging="357"/>
        <w:rPr>
          <w:color w:val="auto"/>
          <w:szCs w:val="26"/>
        </w:rPr>
      </w:pPr>
      <w:r w:rsidRPr="000B7C62">
        <w:rPr>
          <w:color w:val="auto"/>
          <w:szCs w:val="26"/>
        </w:rPr>
        <w:t>Chiếu sáng</w:t>
      </w:r>
    </w:p>
    <w:p w14:paraId="3440B964" w14:textId="77777777" w:rsidR="00A86AA4" w:rsidRPr="000B7C62" w:rsidRDefault="00A86AA4" w:rsidP="00A86AA4">
      <w:pPr>
        <w:spacing w:beforeLines="40" w:before="96" w:afterLines="40" w:after="96"/>
        <w:rPr>
          <w:szCs w:val="26"/>
        </w:rPr>
      </w:pPr>
      <w:r w:rsidRPr="000B7C62">
        <w:rPr>
          <w:szCs w:val="26"/>
        </w:rPr>
        <w:t xml:space="preserve"> Xác định chỉ tiêu chiếu sáng và nhu cầu điện chiếu sáng.</w:t>
      </w:r>
    </w:p>
    <w:p w14:paraId="3214F7E9" w14:textId="77777777" w:rsidR="00A86AA4" w:rsidRPr="000B7C62" w:rsidRDefault="00A86AA4" w:rsidP="00A86AA4">
      <w:pPr>
        <w:spacing w:beforeLines="40" w:before="96" w:afterLines="40" w:after="96"/>
        <w:rPr>
          <w:szCs w:val="26"/>
        </w:rPr>
      </w:pPr>
      <w:r w:rsidRPr="000B7C62">
        <w:rPr>
          <w:szCs w:val="26"/>
        </w:rPr>
        <w:t>Thiết kế quy hoạch mạng lưới điện chiếu sáng cho toàn khu vực, tổ chức các tuyến điện chiếu sáng sân, đường, các công trình công cộng; tính toán khoảng cách giữa các cột điện chiếu sáng, khoảng cách, vị trí bố trí cột đèn trang trí cho từng khu vực.</w:t>
      </w:r>
    </w:p>
    <w:p w14:paraId="69778387" w14:textId="77777777" w:rsidR="00A86AA4" w:rsidRPr="000B7C62" w:rsidRDefault="00A86AA4" w:rsidP="00A86AA4">
      <w:pPr>
        <w:spacing w:beforeLines="40" w:before="96" w:afterLines="40" w:after="96"/>
        <w:rPr>
          <w:szCs w:val="26"/>
        </w:rPr>
      </w:pPr>
      <w:r w:rsidRPr="000B7C62">
        <w:rPr>
          <w:szCs w:val="26"/>
        </w:rPr>
        <w:t>Lập bảng tổng hợp khối lượng hệ thống cấp điện, hệ thống điện chiếu sáng: Loại thiết bị, tổng chiều dài, số lượng các loại.</w:t>
      </w:r>
    </w:p>
    <w:p w14:paraId="28FDC2BD" w14:textId="77777777" w:rsidR="00A86AA4" w:rsidRPr="000B7C62" w:rsidRDefault="00A86AA4" w:rsidP="00A86AA4">
      <w:pPr>
        <w:pStyle w:val="C4"/>
        <w:spacing w:beforeLines="40" w:before="96" w:afterLines="40" w:after="96"/>
        <w:rPr>
          <w:color w:val="auto"/>
          <w:szCs w:val="26"/>
        </w:rPr>
      </w:pPr>
      <w:r w:rsidRPr="000B7C62">
        <w:rPr>
          <w:color w:val="auto"/>
          <w:szCs w:val="26"/>
        </w:rPr>
        <w:t>Quy hoạch hệ thống thông tin liên lạc</w:t>
      </w:r>
    </w:p>
    <w:p w14:paraId="2A248755" w14:textId="77777777" w:rsidR="00A86AA4" w:rsidRPr="000B7C62" w:rsidRDefault="00A86AA4" w:rsidP="00A86AA4">
      <w:pPr>
        <w:spacing w:beforeLines="40" w:before="96" w:afterLines="40" w:after="96"/>
        <w:rPr>
          <w:szCs w:val="26"/>
        </w:rPr>
      </w:pPr>
      <w:r w:rsidRPr="000B7C62">
        <w:rPr>
          <w:szCs w:val="26"/>
        </w:rPr>
        <w:t>Xác định nhu cầu thông tin liên lạc</w:t>
      </w:r>
    </w:p>
    <w:p w14:paraId="566883F8" w14:textId="77777777" w:rsidR="00A86AA4" w:rsidRPr="000B7C62" w:rsidRDefault="00A86AA4" w:rsidP="00A86AA4">
      <w:pPr>
        <w:spacing w:beforeLines="40" w:before="96" w:afterLines="40" w:after="96"/>
        <w:rPr>
          <w:szCs w:val="26"/>
        </w:rPr>
      </w:pPr>
      <w:r w:rsidRPr="000B7C62">
        <w:rPr>
          <w:szCs w:val="26"/>
        </w:rPr>
        <w:t>Thiết kế quy hoạch mạng lưới thông tin liên lạc cho toàn khu vực</w:t>
      </w:r>
    </w:p>
    <w:p w14:paraId="029BB4DD" w14:textId="77777777" w:rsidR="00A86AA4" w:rsidRPr="000B7C62" w:rsidRDefault="00A86AA4" w:rsidP="00A86AA4">
      <w:pPr>
        <w:pStyle w:val="C4"/>
        <w:spacing w:beforeLines="40" w:before="96" w:afterLines="40" w:after="96"/>
        <w:rPr>
          <w:color w:val="auto"/>
          <w:szCs w:val="26"/>
        </w:rPr>
      </w:pPr>
      <w:r w:rsidRPr="000B7C62">
        <w:rPr>
          <w:color w:val="auto"/>
          <w:szCs w:val="26"/>
        </w:rPr>
        <w:t>Quy hoạch tổng hợp đường dây đường ống</w:t>
      </w:r>
    </w:p>
    <w:p w14:paraId="2A7627C0" w14:textId="77777777" w:rsidR="00A86AA4" w:rsidRPr="000B7C62" w:rsidRDefault="00A86AA4" w:rsidP="00A86AA4">
      <w:pPr>
        <w:spacing w:beforeLines="40" w:before="96" w:afterLines="40" w:after="96"/>
        <w:rPr>
          <w:szCs w:val="26"/>
        </w:rPr>
      </w:pPr>
      <w:r w:rsidRPr="000B7C62">
        <w:rPr>
          <w:szCs w:val="26"/>
        </w:rPr>
        <w:t>Tổng hợp hệ thống đường dây đường ống cấp điện, cấp thoát nước cho khu vực. Xác định: hào, tuy nen kỹ thuật.</w:t>
      </w:r>
    </w:p>
    <w:p w14:paraId="11DFC3B3" w14:textId="77777777" w:rsidR="00A86AA4" w:rsidRPr="000B7C62" w:rsidRDefault="00A86AA4" w:rsidP="00A86AA4">
      <w:pPr>
        <w:pStyle w:val="C5"/>
        <w:spacing w:beforeLines="40" w:before="96" w:afterLines="40" w:after="96"/>
        <w:ind w:left="924" w:hanging="357"/>
        <w:rPr>
          <w:color w:val="auto"/>
          <w:szCs w:val="26"/>
        </w:rPr>
      </w:pPr>
      <w:r w:rsidRPr="000B7C62">
        <w:rPr>
          <w:color w:val="auto"/>
          <w:szCs w:val="26"/>
        </w:rPr>
        <w:t>Mục đích thiết kế</w:t>
      </w:r>
    </w:p>
    <w:p w14:paraId="5063776D" w14:textId="77777777" w:rsidR="00A86AA4" w:rsidRPr="000B7C62" w:rsidRDefault="00A86AA4" w:rsidP="00A86AA4">
      <w:pPr>
        <w:spacing w:beforeLines="40" w:before="96" w:afterLines="40" w:after="96"/>
        <w:rPr>
          <w:szCs w:val="26"/>
        </w:rPr>
      </w:pPr>
      <w:r w:rsidRPr="000B7C62">
        <w:rPr>
          <w:szCs w:val="26"/>
        </w:rPr>
        <w:t>Bố trí tổng hợp đường dây đường ống kỹ thuật nhằm đảm bảo sự hợp lý về mặt bằng và mặt đứng giữa các loại đường ống với nhau, tránh chồng chéo không bảo đảm kỹ thuật khi thi công. Mặt khác dùng làm tài liệu tổng hợp để theo dõi và quản lý trong quá trình vận hành. Thiết kế tuân theo quy chuẩn quy phạm đảm bảo tiêu chuẩn kỹ thuật, thi công thuận tiện, tiết kiệm đất xây dựng cho các loại đường dây đường ống và dành dải đất dự trữ cho việc xây dựng các đường ống sau này.</w:t>
      </w:r>
    </w:p>
    <w:p w14:paraId="12E982CB" w14:textId="77777777" w:rsidR="00A86AA4" w:rsidRPr="000B7C62" w:rsidRDefault="00A86AA4" w:rsidP="00A86AA4">
      <w:pPr>
        <w:pStyle w:val="C5"/>
        <w:spacing w:beforeLines="40" w:before="96" w:afterLines="40" w:after="96"/>
        <w:ind w:left="924" w:hanging="357"/>
        <w:rPr>
          <w:color w:val="auto"/>
          <w:szCs w:val="26"/>
        </w:rPr>
      </w:pPr>
      <w:r w:rsidRPr="000B7C62">
        <w:rPr>
          <w:color w:val="auto"/>
          <w:szCs w:val="26"/>
        </w:rPr>
        <w:t>Nguyên tắc thiết kế</w:t>
      </w:r>
    </w:p>
    <w:p w14:paraId="234B5255" w14:textId="77777777" w:rsidR="00A86AA4" w:rsidRPr="000B7C62" w:rsidRDefault="00A86AA4" w:rsidP="00A86AA4">
      <w:pPr>
        <w:spacing w:beforeLines="40" w:before="96" w:afterLines="40" w:after="96"/>
        <w:rPr>
          <w:szCs w:val="26"/>
        </w:rPr>
      </w:pPr>
      <w:r w:rsidRPr="000B7C62">
        <w:rPr>
          <w:szCs w:val="26"/>
        </w:rPr>
        <w:t>Trong hệ thống kỹ thuật ta bố trí các đường ống hạ tầng gồm đường ống cấp nước phân phối, đường điện cao thế, đường điện hạ thế, cáp điện chiếu sáng, hệ thống cáp quang, hệ thống thông tin liên lạc.</w:t>
      </w:r>
    </w:p>
    <w:p w14:paraId="1BA23D48" w14:textId="77777777" w:rsidR="00A86AA4" w:rsidRPr="000B7C62" w:rsidRDefault="00A86AA4" w:rsidP="00A86AA4">
      <w:pPr>
        <w:spacing w:beforeLines="40" w:before="96" w:afterLines="40" w:after="96"/>
        <w:rPr>
          <w:szCs w:val="26"/>
        </w:rPr>
      </w:pPr>
      <w:r w:rsidRPr="000B7C62">
        <w:rPr>
          <w:szCs w:val="26"/>
        </w:rPr>
        <w:t>Ưu tiên bố trí các loại đường ống tự chảy, ống có kích thước lớn và các đường ống thi công khó khăn.</w:t>
      </w:r>
    </w:p>
    <w:p w14:paraId="3A15A1B0" w14:textId="77777777" w:rsidR="00A86AA4" w:rsidRPr="000B7C62" w:rsidRDefault="00A86AA4" w:rsidP="00A86AA4">
      <w:pPr>
        <w:spacing w:beforeLines="40" w:before="96" w:afterLines="40" w:after="96"/>
        <w:rPr>
          <w:szCs w:val="26"/>
        </w:rPr>
      </w:pPr>
      <w:r w:rsidRPr="000B7C62">
        <w:rPr>
          <w:szCs w:val="26"/>
        </w:rPr>
        <w:lastRenderedPageBreak/>
        <w:t>Đảm bảo khoảng cách tối thiểu theo quy phạm giữa các đường ống với nhau và với các công trình xây dựng cả về chiều cao và chiều đứng.</w:t>
      </w:r>
    </w:p>
    <w:p w14:paraId="6AE8AF0E" w14:textId="77777777" w:rsidR="00A86AA4" w:rsidRPr="000B7C62" w:rsidRDefault="00A86AA4" w:rsidP="00A86AA4">
      <w:pPr>
        <w:spacing w:beforeLines="40" w:before="96" w:afterLines="40" w:after="96"/>
        <w:rPr>
          <w:szCs w:val="26"/>
        </w:rPr>
      </w:pPr>
      <w:r w:rsidRPr="000B7C62">
        <w:rPr>
          <w:szCs w:val="26"/>
        </w:rPr>
        <w:t>Các công trình bố trí song song với nhau và với tim đường quy hoạch, hạn chế giao cắt nhau.</w:t>
      </w:r>
    </w:p>
    <w:p w14:paraId="7B90AF48" w14:textId="458FDBC8" w:rsidR="00A86AA4" w:rsidRPr="000B7C62" w:rsidRDefault="00A86AA4" w:rsidP="00A86AA4">
      <w:pPr>
        <w:spacing w:beforeLines="40" w:before="96" w:afterLines="40" w:after="96"/>
        <w:rPr>
          <w:szCs w:val="26"/>
        </w:rPr>
      </w:pPr>
      <w:r w:rsidRPr="000B7C62">
        <w:rPr>
          <w:szCs w:val="26"/>
        </w:rPr>
        <w:t>Các đường ống bố trí trên hè đường, hạn chế bố trí dưới lòng đường khi không cần thiết.</w:t>
      </w:r>
    </w:p>
    <w:p w14:paraId="6E052A90" w14:textId="77777777" w:rsidR="00ED348D" w:rsidRPr="000B7C62" w:rsidRDefault="00ED348D" w:rsidP="00ED348D">
      <w:pPr>
        <w:pStyle w:val="C3"/>
      </w:pPr>
      <w:r w:rsidRPr="000B7C62">
        <w:t>Đề xuất các biện pháp bảo vệ môi trường</w:t>
      </w:r>
    </w:p>
    <w:p w14:paraId="6362D170" w14:textId="4F9254FE" w:rsidR="00F506E1" w:rsidRPr="000B7C62" w:rsidRDefault="00F506E1" w:rsidP="00F506E1">
      <w:r w:rsidRPr="000B7C62">
        <w:t>Xác định các vấn đề môi trường chính tại khu vực lập quy hoạch.</w:t>
      </w:r>
    </w:p>
    <w:p w14:paraId="6109967E" w14:textId="37BAC9D8" w:rsidR="00F506E1" w:rsidRPr="000B7C62" w:rsidRDefault="00F506E1" w:rsidP="00F506E1">
      <w:r w:rsidRPr="000B7C62">
        <w:t>Đánh giá diễn biến môi trường trong quá trình lập và thực hiện quy hoạch.</w:t>
      </w:r>
    </w:p>
    <w:p w14:paraId="47DF53B0" w14:textId="189A9EE1" w:rsidR="00F506E1" w:rsidRPr="000B7C62" w:rsidRDefault="00F506E1" w:rsidP="00F506E1">
      <w:r w:rsidRPr="000B7C62">
        <w:t>Đề xuất các biện pháp phòng ngừa và thứ tự ưu tiên thực hiện; đề xuất các khu vực cách ly, bảo vệ môi trường cho các khu vực chức năng.</w:t>
      </w:r>
    </w:p>
    <w:p w14:paraId="5D9A60B3" w14:textId="3BD36DF7" w:rsidR="00F506E1" w:rsidRPr="000B7C62" w:rsidRDefault="00F506E1" w:rsidP="00F506E1">
      <w:r w:rsidRPr="000B7C62">
        <w:t>Dự kiến các dự án ưu tiên đầu tư, sơ bộ nhu cầu vốn và nguồn lực thực hiện.</w:t>
      </w:r>
    </w:p>
    <w:p w14:paraId="7225667F" w14:textId="77777777" w:rsidR="00ED348D" w:rsidRPr="000B7C62" w:rsidRDefault="00ED348D" w:rsidP="00ED348D">
      <w:pPr>
        <w:pStyle w:val="C3"/>
      </w:pPr>
      <w:r w:rsidRPr="000B7C62">
        <w:t>Kinh tế đô thị</w:t>
      </w:r>
    </w:p>
    <w:p w14:paraId="1FDA1238" w14:textId="77777777" w:rsidR="00ED348D" w:rsidRPr="000B7C62" w:rsidRDefault="00ED348D" w:rsidP="00ED348D">
      <w:pPr>
        <w:spacing w:beforeLines="40" w:before="96" w:afterLines="40" w:after="96"/>
        <w:rPr>
          <w:i/>
          <w:iCs/>
          <w:szCs w:val="26"/>
        </w:rPr>
      </w:pPr>
      <w:r w:rsidRPr="000B7C62">
        <w:rPr>
          <w:szCs w:val="26"/>
        </w:rPr>
        <w:t xml:space="preserve">Dự kiến sơ bộ về tổng mức đầu tư. </w:t>
      </w:r>
      <w:r w:rsidRPr="000B7C62">
        <w:rPr>
          <w:i/>
          <w:iCs/>
          <w:szCs w:val="26"/>
        </w:rPr>
        <w:t>(Tính toán trong quá trình lập đồ án quy hoạch chi tiết xây dựng tỷ lệ 1/500)</w:t>
      </w:r>
    </w:p>
    <w:p w14:paraId="7886894B" w14:textId="2923E75B" w:rsidR="00A455AE" w:rsidRPr="000B7C62" w:rsidRDefault="00A455AE" w:rsidP="0093297F">
      <w:pPr>
        <w:pStyle w:val="C1"/>
      </w:pPr>
      <w:bookmarkStart w:id="21" w:name="_Toc147755334"/>
      <w:r w:rsidRPr="000B7C62">
        <w:t>Hồ sơ sản phẩm</w:t>
      </w:r>
      <w:bookmarkEnd w:id="21"/>
      <w:r w:rsidRPr="000B7C62">
        <w:t xml:space="preserve"> </w:t>
      </w:r>
    </w:p>
    <w:p w14:paraId="5C4E006D" w14:textId="77777777" w:rsidR="00A455AE" w:rsidRPr="000B7C62" w:rsidRDefault="00A455AE" w:rsidP="0093297F">
      <w:pPr>
        <w:pStyle w:val="C2"/>
      </w:pPr>
      <w:bookmarkStart w:id="22" w:name="_Toc147755335"/>
      <w:r w:rsidRPr="000B7C62">
        <w:t>Yêu cầu về hồ sơ sản phẩm</w:t>
      </w:r>
      <w:bookmarkEnd w:id="22"/>
    </w:p>
    <w:p w14:paraId="37732AF1" w14:textId="5EC400A4" w:rsidR="00A455AE" w:rsidRPr="000B7C62" w:rsidRDefault="00A455AE" w:rsidP="00002F8C">
      <w:pPr>
        <w:spacing w:beforeLines="40" w:before="96" w:afterLines="40" w:after="96"/>
        <w:rPr>
          <w:szCs w:val="26"/>
        </w:rPr>
      </w:pPr>
      <w:r w:rsidRPr="000B7C62">
        <w:rPr>
          <w:szCs w:val="26"/>
        </w:rPr>
        <w:t xml:space="preserve">Hồ sơ sản phẩm quy hoạch được lập trên cơ sở các quy định hiện hành về hồ sơ đồ án quy hoạch theo </w:t>
      </w:r>
      <w:bookmarkStart w:id="23" w:name="_Toc248018640"/>
      <w:r w:rsidR="0093297F" w:rsidRPr="000B7C62">
        <w:t>Thông tư số 04/2022/TT-BXD ngày 24/10/2022 quy định về hồ sơ nhiệm vụ và hồ sơ đồ án quy hoạch xây dựng vùng liên huyện, quy hoạch xây dựng vùng huyện, quy hoạch đô thị, quy hoạch xây dựng khu chức năng và quy hoạch nông thôn</w:t>
      </w:r>
      <w:r w:rsidR="007B1ADD" w:rsidRPr="000B7C62">
        <w:t>.</w:t>
      </w:r>
    </w:p>
    <w:p w14:paraId="68812DA6" w14:textId="65DF1267" w:rsidR="00A455AE" w:rsidRPr="000B7C62" w:rsidRDefault="00A455AE" w:rsidP="0093297F">
      <w:pPr>
        <w:pStyle w:val="C2"/>
      </w:pPr>
      <w:bookmarkStart w:id="24" w:name="_Toc147755336"/>
      <w:r w:rsidRPr="000B7C62">
        <w:t>Phần bản vẽ</w:t>
      </w:r>
      <w:bookmarkEnd w:id="24"/>
    </w:p>
    <w:p w14:paraId="39D1EC22" w14:textId="27DE08B5" w:rsidR="00296D2F" w:rsidRPr="000B7C62" w:rsidRDefault="00296D2F" w:rsidP="00296D2F">
      <w:r w:rsidRPr="000B7C62">
        <w:t>Đảm bảo theo các nội dung tại Điều 12. Nội dung hồ sơ đồ án quy hoạch chi tiết, mục 1. Thành phần bản vẽ của Thông tư số 04/2022/TT-BXD ngày 24/10/2022 quy định về hồ sơ nhiệm vụ và hồ sơ đồ án quy hoạch xây dựng vùng liên huyện, quy hoạch xây dựng vùng huyện, quy hoạch đô thị, quy hoạch xây dựng khu chức năng và quy hoạch nông thôn.</w:t>
      </w:r>
    </w:p>
    <w:p w14:paraId="7C415E0D" w14:textId="3235129E" w:rsidR="00A455AE" w:rsidRPr="000B7C62" w:rsidRDefault="00A455AE" w:rsidP="0093297F">
      <w:pPr>
        <w:pStyle w:val="C2"/>
      </w:pPr>
      <w:bookmarkStart w:id="25" w:name="_Toc147755337"/>
      <w:r w:rsidRPr="000B7C62">
        <w:t xml:space="preserve">Phần </w:t>
      </w:r>
      <w:r w:rsidR="00296D2F" w:rsidRPr="000B7C62">
        <w:t>thuyết minh</w:t>
      </w:r>
      <w:bookmarkEnd w:id="25"/>
      <w:r w:rsidR="00296D2F" w:rsidRPr="000B7C62">
        <w:t xml:space="preserve"> </w:t>
      </w:r>
    </w:p>
    <w:p w14:paraId="39B85A35" w14:textId="7465DE68" w:rsidR="00296D2F" w:rsidRPr="000B7C62" w:rsidRDefault="00296D2F" w:rsidP="00296D2F">
      <w:r w:rsidRPr="000B7C62">
        <w:t>Đảm bảo theo các nội dung tại Điều 12. Nội dung hồ sơ đồ án quy hoạch chi tiết, mục 1. Thành phần bản vẽ của Thông tư số 04/2022/TT-BXD ngày 24/10/2022 quy định về hồ sơ nhiệm vụ và hồ sơ đồ án quy hoạch xây dựng vùng liên huyện, quy hoạch xây dựng vùng huyện, quy hoạch đô thị, quy hoạch xây dựng khu chức năng và quy hoạch nông thôn.</w:t>
      </w:r>
    </w:p>
    <w:p w14:paraId="23671664" w14:textId="052F60F1" w:rsidR="007B1ADD" w:rsidRPr="000B7C62" w:rsidRDefault="007B1ADD" w:rsidP="007B1ADD">
      <w:pPr>
        <w:pStyle w:val="C2"/>
        <w:rPr>
          <w:b w:val="0"/>
          <w:bCs w:val="0"/>
        </w:rPr>
      </w:pPr>
      <w:bookmarkStart w:id="26" w:name="_Toc147755338"/>
      <w:r w:rsidRPr="000B7C62">
        <w:rPr>
          <w:b w:val="0"/>
          <w:bCs w:val="0"/>
        </w:rPr>
        <w:t xml:space="preserve">Quy định quản lý theo đồ án quy hoạch chi tiết đô thị: Nội dung theo quy định tại </w:t>
      </w:r>
      <w:bookmarkStart w:id="27" w:name="dc_18"/>
      <w:r w:rsidRPr="000B7C62">
        <w:rPr>
          <w:b w:val="0"/>
          <w:bCs w:val="0"/>
        </w:rPr>
        <w:t>khoản 3 Điều 35 Luật Quy hoạch đô thị</w:t>
      </w:r>
      <w:bookmarkEnd w:id="27"/>
      <w:r w:rsidRPr="000B7C62">
        <w:rPr>
          <w:b w:val="0"/>
          <w:bCs w:val="0"/>
        </w:rPr>
        <w:t xml:space="preserve"> và phải có các bản vẽ khổ A3 kèm theo.</w:t>
      </w:r>
      <w:bookmarkEnd w:id="26"/>
    </w:p>
    <w:p w14:paraId="44D2C6C1" w14:textId="24C75C00" w:rsidR="007B1ADD" w:rsidRPr="000B7C62" w:rsidRDefault="007B1ADD" w:rsidP="007B1ADD">
      <w:pPr>
        <w:pStyle w:val="C2"/>
        <w:rPr>
          <w:b w:val="0"/>
          <w:bCs w:val="0"/>
        </w:rPr>
      </w:pPr>
      <w:bookmarkStart w:id="28" w:name="_Toc147755339"/>
      <w:r w:rsidRPr="000B7C62">
        <w:rPr>
          <w:b w:val="0"/>
          <w:bCs w:val="0"/>
        </w:rPr>
        <w:t>Dự thảo Tờ trình và dự thảo Quyết định phê duyệt đồ án quy hoạch.</w:t>
      </w:r>
      <w:bookmarkEnd w:id="28"/>
    </w:p>
    <w:p w14:paraId="651FBE71" w14:textId="0F212BC4" w:rsidR="007B1ADD" w:rsidRPr="000B7C62" w:rsidRDefault="007B1ADD" w:rsidP="007B1ADD">
      <w:pPr>
        <w:pStyle w:val="C2"/>
        <w:rPr>
          <w:b w:val="0"/>
          <w:bCs w:val="0"/>
        </w:rPr>
      </w:pPr>
      <w:bookmarkStart w:id="29" w:name="_Toc147755340"/>
      <w:r w:rsidRPr="000B7C62">
        <w:rPr>
          <w:b w:val="0"/>
          <w:bCs w:val="0"/>
        </w:rPr>
        <w:lastRenderedPageBreak/>
        <w:t>Phụ lục kèm theo thuyết minh (các giải trình, giải thích, luận cứ bổ sung cho thuyết minh; bản vẽ minh họa; các số liệu tính toán). Phụ lục đính kèm văn bản pháp lý liên quan.</w:t>
      </w:r>
      <w:bookmarkEnd w:id="29"/>
    </w:p>
    <w:p w14:paraId="7C8BB834" w14:textId="7F555EAB" w:rsidR="00A455AE" w:rsidRPr="000B7C62" w:rsidRDefault="007B1ADD" w:rsidP="007B1ADD">
      <w:pPr>
        <w:pStyle w:val="C2"/>
        <w:rPr>
          <w:b w:val="0"/>
          <w:bCs w:val="0"/>
        </w:rPr>
      </w:pPr>
      <w:bookmarkStart w:id="30" w:name="_Toc147755341"/>
      <w:r w:rsidRPr="000B7C62">
        <w:rPr>
          <w:b w:val="0"/>
          <w:bCs w:val="0"/>
        </w:rPr>
        <w:t>File bàn giao hồ sơ</w:t>
      </w:r>
      <w:bookmarkEnd w:id="30"/>
    </w:p>
    <w:p w14:paraId="17269F80" w14:textId="77777777" w:rsidR="00A455AE" w:rsidRPr="000B7C62" w:rsidRDefault="00A455AE" w:rsidP="00002F8C">
      <w:pPr>
        <w:spacing w:beforeLines="40" w:before="96" w:afterLines="40" w:after="96"/>
        <w:rPr>
          <w:szCs w:val="26"/>
          <w:lang w:val="sv-SE"/>
        </w:rPr>
      </w:pPr>
      <w:r w:rsidRPr="000B7C62">
        <w:rPr>
          <w:szCs w:val="26"/>
          <w:lang w:val="sv-SE"/>
        </w:rPr>
        <w:t>Đĩa CD chứa toàn bộ dữ liệu của đồ án quy hoạch (bản vẽ, văn bản).</w:t>
      </w:r>
    </w:p>
    <w:p w14:paraId="3FC1A7AC" w14:textId="5899C3BA" w:rsidR="00A455AE" w:rsidRPr="000B7C62" w:rsidRDefault="00A455AE" w:rsidP="007B1ADD">
      <w:pPr>
        <w:pStyle w:val="C2"/>
      </w:pPr>
      <w:bookmarkStart w:id="31" w:name="_Toc147755342"/>
      <w:r w:rsidRPr="000B7C62">
        <w:t>Số lượng</w:t>
      </w:r>
      <w:r w:rsidR="007B1ADD" w:rsidRPr="000B7C62">
        <w:t>, quy cách của sản phẩm hồ sơ đồ án quy hoạch</w:t>
      </w:r>
      <w:bookmarkEnd w:id="31"/>
    </w:p>
    <w:p w14:paraId="182B7104" w14:textId="1B9EDF33" w:rsidR="007B1ADD" w:rsidRPr="000B7C62" w:rsidRDefault="007B1ADD" w:rsidP="007B1ADD">
      <w:pPr>
        <w:pStyle w:val="C3"/>
      </w:pPr>
      <w:r w:rsidRPr="000B7C62">
        <w:t>Số lượng hồ sơ</w:t>
      </w:r>
    </w:p>
    <w:p w14:paraId="034A57D7" w14:textId="1DF697D4" w:rsidR="00A455AE" w:rsidRPr="000B7C62" w:rsidRDefault="00A455AE" w:rsidP="00002F8C">
      <w:pPr>
        <w:spacing w:beforeLines="40" w:before="96" w:afterLines="40" w:after="96"/>
        <w:rPr>
          <w:szCs w:val="26"/>
          <w:lang w:val="sv-SE"/>
        </w:rPr>
      </w:pPr>
      <w:r w:rsidRPr="000B7C62">
        <w:rPr>
          <w:szCs w:val="26"/>
          <w:lang w:val="sv-SE"/>
        </w:rPr>
        <w:t>Số lượng hồ sơ: 07 bộ (Số lượng hồ sơ có thể thay đổi nhằm đảm bảo phù hợp với điều kiện thực tế).</w:t>
      </w:r>
    </w:p>
    <w:p w14:paraId="525F1EFE" w14:textId="083C8C2A" w:rsidR="007B1ADD" w:rsidRPr="000B7C62" w:rsidRDefault="007B1ADD" w:rsidP="007B1ADD">
      <w:pPr>
        <w:pStyle w:val="C3"/>
      </w:pPr>
      <w:r w:rsidRPr="000B7C62">
        <w:t>Quy cách sản phẩm hồ sơ đồ án quy hoạch</w:t>
      </w:r>
    </w:p>
    <w:p w14:paraId="20596D92" w14:textId="7C7E5ECA" w:rsidR="007B1ADD" w:rsidRPr="000B7C62" w:rsidRDefault="007B1ADD" w:rsidP="007B1ADD">
      <w:pPr>
        <w:spacing w:beforeLines="40" w:before="96" w:afterLines="40" w:after="96"/>
        <w:rPr>
          <w:szCs w:val="26"/>
        </w:rPr>
      </w:pPr>
      <w:r w:rsidRPr="000B7C62">
        <w:t>Quy cách sản phẩm hồ sơ đồ án quy hoạch đảm bảo theo Thông tư số 04/2022/TT-BXD ngày 24/10/2022 quy định về hồ sơ nhiệm vụ và hồ sơ đồ án quy hoạch xây dựng vùng liên huyện, quy hoạch xây dựng vùng huyện, quy hoạch đô thị, quy hoạch xây dựng khu chức năng và quy hoạch nông thôn.</w:t>
      </w:r>
    </w:p>
    <w:p w14:paraId="6055FF3A" w14:textId="693C90FD" w:rsidR="007B1ADD" w:rsidRPr="000B7C62" w:rsidRDefault="003A406B" w:rsidP="003A406B">
      <w:pPr>
        <w:pStyle w:val="C1"/>
      </w:pPr>
      <w:bookmarkStart w:id="32" w:name="_Toc147755343"/>
      <w:r w:rsidRPr="000B7C62">
        <w:t>Dự toán kinh phí, kế hoạch và tiến độ lập quy hoạch, yêu cầu về nội dung, hình thức và đối tượng lấy ý kiến về đồ án quy hoạch</w:t>
      </w:r>
      <w:bookmarkEnd w:id="32"/>
    </w:p>
    <w:p w14:paraId="10362802" w14:textId="7F1E6FB7" w:rsidR="007B1ADD" w:rsidRPr="000B7C62" w:rsidRDefault="003A406B" w:rsidP="003A406B">
      <w:pPr>
        <w:pStyle w:val="C2"/>
      </w:pPr>
      <w:bookmarkStart w:id="33" w:name="_Toc147755344"/>
      <w:r w:rsidRPr="000B7C62">
        <w:t>Dự toán kinh phí</w:t>
      </w:r>
      <w:bookmarkEnd w:id="33"/>
    </w:p>
    <w:p w14:paraId="06A20BCA" w14:textId="77777777" w:rsidR="00A455AE" w:rsidRPr="000B7C62" w:rsidRDefault="00A455AE" w:rsidP="00002F8C">
      <w:pPr>
        <w:pStyle w:val="C2"/>
        <w:spacing w:beforeLines="40" w:before="96" w:afterLines="40" w:after="96"/>
        <w:rPr>
          <w:color w:val="auto"/>
          <w:szCs w:val="26"/>
        </w:rPr>
      </w:pPr>
      <w:bookmarkStart w:id="34" w:name="_Toc147755345"/>
      <w:bookmarkEnd w:id="23"/>
      <w:r w:rsidRPr="000B7C62">
        <w:rPr>
          <w:color w:val="auto"/>
          <w:szCs w:val="26"/>
        </w:rPr>
        <w:t>Căn cứ tính dự toán kinh phí</w:t>
      </w:r>
      <w:bookmarkEnd w:id="34"/>
    </w:p>
    <w:p w14:paraId="11AAF517" w14:textId="1B6B6707" w:rsidR="00A455AE" w:rsidRPr="000B7C62" w:rsidRDefault="00A455AE" w:rsidP="00002F8C">
      <w:pPr>
        <w:spacing w:beforeLines="40" w:before="96" w:afterLines="40" w:after="96"/>
        <w:rPr>
          <w:szCs w:val="26"/>
        </w:rPr>
      </w:pPr>
      <w:r w:rsidRPr="000B7C62">
        <w:rPr>
          <w:szCs w:val="26"/>
        </w:rPr>
        <w:t xml:space="preserve">Dự toán chi phí lập Quy hoạch chi tiết xây dựng tỷ lệ 1/500 </w:t>
      </w:r>
      <w:r w:rsidR="00DA6021">
        <w:rPr>
          <w:color w:val="000000"/>
          <w:spacing w:val="-8"/>
          <w:szCs w:val="26"/>
        </w:rPr>
        <w:t>K</w:t>
      </w:r>
      <w:r w:rsidR="003A406B" w:rsidRPr="000B7C62">
        <w:rPr>
          <w:color w:val="000000"/>
          <w:spacing w:val="-8"/>
          <w:szCs w:val="26"/>
        </w:rPr>
        <w:t>hu phía Tây Nam</w:t>
      </w:r>
      <w:r w:rsidR="00DA6021">
        <w:rPr>
          <w:color w:val="000000"/>
          <w:spacing w:val="-8"/>
          <w:szCs w:val="26"/>
        </w:rPr>
        <w:t xml:space="preserve"> </w:t>
      </w:r>
      <w:r w:rsidR="003A406B" w:rsidRPr="000B7C62">
        <w:rPr>
          <w:color w:val="000000"/>
          <w:spacing w:val="-8"/>
          <w:szCs w:val="26"/>
        </w:rPr>
        <w:t xml:space="preserve"> thị trấn Tủa Chùa, huyện Tủa Chùa </w:t>
      </w:r>
      <w:r w:rsidRPr="000B7C62">
        <w:rPr>
          <w:szCs w:val="26"/>
        </w:rPr>
        <w:t xml:space="preserve">được xác định theo định mức chi phí quy hoạch đảm bảo tuân thủ theo nội dung yêu cầu </w:t>
      </w:r>
      <w:r w:rsidRPr="000B7C62">
        <w:rPr>
          <w:szCs w:val="26"/>
          <w:lang w:val="nl-NL"/>
        </w:rPr>
        <w:t>Thông tư số 20/2019/TT-BXD ngày 31/12/2019 của Bộ Xây dựng về Hướng dẫn xác định, quản lý chi phí quy hoạch xây dựng và quy hoạch đô thị</w:t>
      </w:r>
      <w:r w:rsidRPr="000B7C62">
        <w:rPr>
          <w:szCs w:val="26"/>
        </w:rPr>
        <w:t>.</w:t>
      </w:r>
    </w:p>
    <w:p w14:paraId="66892960" w14:textId="77777777" w:rsidR="00A455AE" w:rsidRPr="000B7C62" w:rsidRDefault="00A455AE" w:rsidP="00002F8C">
      <w:pPr>
        <w:spacing w:beforeLines="40" w:before="96" w:afterLines="40" w:after="96"/>
        <w:rPr>
          <w:szCs w:val="26"/>
        </w:rPr>
      </w:pPr>
      <w:r w:rsidRPr="000B7C62">
        <w:rPr>
          <w:szCs w:val="26"/>
        </w:rPr>
        <w:t>Dự toán chi phí khảo sát địa hình được xác định trên cơ sở các quy định hiện hành.</w:t>
      </w:r>
    </w:p>
    <w:p w14:paraId="370546A8" w14:textId="77777777" w:rsidR="00A455AE" w:rsidRPr="000B7C62" w:rsidRDefault="00A455AE" w:rsidP="00002F8C">
      <w:pPr>
        <w:pStyle w:val="C2"/>
        <w:spacing w:beforeLines="40" w:before="96" w:afterLines="40" w:after="96"/>
        <w:rPr>
          <w:color w:val="auto"/>
          <w:szCs w:val="26"/>
        </w:rPr>
      </w:pPr>
      <w:bookmarkStart w:id="35" w:name="_Toc147755346"/>
      <w:r w:rsidRPr="000B7C62">
        <w:rPr>
          <w:color w:val="auto"/>
          <w:szCs w:val="26"/>
        </w:rPr>
        <w:t>Dự toán kinh phí</w:t>
      </w:r>
      <w:bookmarkEnd w:id="35"/>
    </w:p>
    <w:p w14:paraId="60745B65" w14:textId="2EE67285" w:rsidR="00A455AE" w:rsidRPr="000B7C62" w:rsidRDefault="00A455AE" w:rsidP="00002F8C">
      <w:pPr>
        <w:spacing w:beforeLines="40" w:before="96" w:afterLines="40" w:after="96"/>
        <w:rPr>
          <w:i/>
          <w:iCs/>
          <w:szCs w:val="26"/>
        </w:rPr>
      </w:pPr>
      <w:r w:rsidRPr="000B7C62">
        <w:rPr>
          <w:szCs w:val="26"/>
        </w:rPr>
        <w:t xml:space="preserve">- </w:t>
      </w:r>
      <w:r w:rsidRPr="000B7C62">
        <w:rPr>
          <w:szCs w:val="26"/>
          <w:lang w:val="vi-VN"/>
        </w:rPr>
        <w:t>Khái toán tổng kinh phí thực hiện (làm tròn):</w:t>
      </w:r>
      <w:r w:rsidRPr="000B7C62">
        <w:rPr>
          <w:b/>
          <w:szCs w:val="26"/>
        </w:rPr>
        <w:t xml:space="preserve"> </w:t>
      </w:r>
      <w:r w:rsidR="004F4BEA" w:rsidRPr="000B7C62">
        <w:rPr>
          <w:b/>
          <w:spacing w:val="0"/>
          <w:szCs w:val="26"/>
        </w:rPr>
        <w:t>4</w:t>
      </w:r>
      <w:r w:rsidR="00A311C0" w:rsidRPr="000B7C62">
        <w:rPr>
          <w:b/>
          <w:spacing w:val="0"/>
          <w:szCs w:val="26"/>
        </w:rPr>
        <w:t>.</w:t>
      </w:r>
      <w:r w:rsidR="004F4BEA" w:rsidRPr="000B7C62">
        <w:rPr>
          <w:b/>
          <w:spacing w:val="0"/>
          <w:szCs w:val="26"/>
        </w:rPr>
        <w:t>000</w:t>
      </w:r>
      <w:r w:rsidRPr="000B7C62">
        <w:rPr>
          <w:b/>
          <w:spacing w:val="0"/>
          <w:szCs w:val="26"/>
        </w:rPr>
        <w:t>.</w:t>
      </w:r>
      <w:r w:rsidR="004F4BEA" w:rsidRPr="000B7C62">
        <w:rPr>
          <w:b/>
          <w:spacing w:val="0"/>
          <w:szCs w:val="26"/>
        </w:rPr>
        <w:t>000</w:t>
      </w:r>
      <w:r w:rsidRPr="000B7C62">
        <w:rPr>
          <w:b/>
          <w:spacing w:val="0"/>
          <w:szCs w:val="26"/>
        </w:rPr>
        <w:t xml:space="preserve">.000 </w:t>
      </w:r>
      <w:r w:rsidRPr="000B7C62">
        <w:rPr>
          <w:b/>
          <w:szCs w:val="26"/>
        </w:rPr>
        <w:t xml:space="preserve">đồng. </w:t>
      </w:r>
      <w:r w:rsidRPr="000B7C62">
        <w:rPr>
          <w:i/>
          <w:iCs/>
          <w:szCs w:val="26"/>
          <w:lang w:val="vi-VN"/>
        </w:rPr>
        <w:t>(Bằng chữ:</w:t>
      </w:r>
      <w:r w:rsidR="004F4BEA" w:rsidRPr="000B7C62">
        <w:rPr>
          <w:i/>
          <w:iCs/>
          <w:szCs w:val="26"/>
        </w:rPr>
        <w:t>Bốn tỷ</w:t>
      </w:r>
      <w:r w:rsidRPr="000B7C62">
        <w:rPr>
          <w:i/>
          <w:iCs/>
          <w:szCs w:val="26"/>
        </w:rPr>
        <w:t xml:space="preserve"> đồng</w:t>
      </w:r>
      <w:r w:rsidR="004F4BEA" w:rsidRPr="000B7C62">
        <w:rPr>
          <w:i/>
          <w:iCs/>
          <w:szCs w:val="26"/>
        </w:rPr>
        <w:t xml:space="preserve">), trong đó: </w:t>
      </w:r>
    </w:p>
    <w:tbl>
      <w:tblPr>
        <w:tblW w:w="5000" w:type="pct"/>
        <w:tblLook w:val="04A0" w:firstRow="1" w:lastRow="0" w:firstColumn="1" w:lastColumn="0" w:noHBand="0" w:noVBand="1"/>
      </w:tblPr>
      <w:tblGrid>
        <w:gridCol w:w="881"/>
        <w:gridCol w:w="5602"/>
        <w:gridCol w:w="2579"/>
      </w:tblGrid>
      <w:tr w:rsidR="00CF408A" w:rsidRPr="000B7C62" w14:paraId="11C5D083" w14:textId="77777777" w:rsidTr="00CF408A">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2BE27"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BẢNG TỔNG HỢP KINH PHÍ PHƯƠNG ÁN 1 (186Ha)</w:t>
            </w:r>
          </w:p>
        </w:tc>
      </w:tr>
      <w:tr w:rsidR="00CF408A" w:rsidRPr="000B7C62" w14:paraId="5F19D036" w14:textId="77777777" w:rsidTr="00CF408A">
        <w:trPr>
          <w:trHeight w:val="375"/>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14:paraId="6CDCEC42"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STT</w:t>
            </w:r>
          </w:p>
        </w:tc>
        <w:tc>
          <w:tcPr>
            <w:tcW w:w="3091" w:type="pct"/>
            <w:tcBorders>
              <w:top w:val="nil"/>
              <w:left w:val="nil"/>
              <w:bottom w:val="single" w:sz="4" w:space="0" w:color="auto"/>
              <w:right w:val="single" w:sz="4" w:space="0" w:color="auto"/>
            </w:tcBorders>
            <w:shd w:val="clear" w:color="auto" w:fill="auto"/>
            <w:noWrap/>
            <w:vAlign w:val="bottom"/>
            <w:hideMark/>
          </w:tcPr>
          <w:p w14:paraId="7260826E"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Hạng mục</w:t>
            </w:r>
          </w:p>
        </w:tc>
        <w:tc>
          <w:tcPr>
            <w:tcW w:w="1423" w:type="pct"/>
            <w:tcBorders>
              <w:top w:val="nil"/>
              <w:left w:val="nil"/>
              <w:bottom w:val="single" w:sz="4" w:space="0" w:color="auto"/>
              <w:right w:val="single" w:sz="4" w:space="0" w:color="auto"/>
            </w:tcBorders>
            <w:shd w:val="clear" w:color="auto" w:fill="auto"/>
            <w:noWrap/>
            <w:vAlign w:val="bottom"/>
            <w:hideMark/>
          </w:tcPr>
          <w:p w14:paraId="7B78A9DF"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chi phí</w:t>
            </w:r>
          </w:p>
        </w:tc>
      </w:tr>
      <w:tr w:rsidR="00CF408A" w:rsidRPr="000B7C62" w14:paraId="74DF7C9E" w14:textId="77777777" w:rsidTr="00CF408A">
        <w:trPr>
          <w:trHeight w:val="375"/>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14:paraId="7C559FB9"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1</w:t>
            </w:r>
          </w:p>
        </w:tc>
        <w:tc>
          <w:tcPr>
            <w:tcW w:w="3091" w:type="pct"/>
            <w:tcBorders>
              <w:top w:val="nil"/>
              <w:left w:val="nil"/>
              <w:bottom w:val="single" w:sz="4" w:space="0" w:color="auto"/>
              <w:right w:val="single" w:sz="4" w:space="0" w:color="auto"/>
            </w:tcBorders>
            <w:shd w:val="clear" w:color="auto" w:fill="auto"/>
            <w:noWrap/>
            <w:vAlign w:val="bottom"/>
            <w:hideMark/>
          </w:tcPr>
          <w:p w14:paraId="7BDD82ED" w14:textId="77777777" w:rsidR="00CF408A" w:rsidRPr="000B7C62" w:rsidRDefault="00CF408A" w:rsidP="00CF408A">
            <w:pPr>
              <w:spacing w:before="0" w:after="0" w:line="240" w:lineRule="auto"/>
              <w:ind w:firstLine="0"/>
              <w:jc w:val="left"/>
              <w:rPr>
                <w:b/>
                <w:bCs/>
                <w:spacing w:val="0"/>
                <w:szCs w:val="26"/>
              </w:rPr>
            </w:pPr>
            <w:r w:rsidRPr="000B7C62">
              <w:rPr>
                <w:b/>
                <w:bCs/>
                <w:spacing w:val="0"/>
                <w:szCs w:val="26"/>
              </w:rPr>
              <w:t>Chi phí lập quy hoạch chi tiết</w:t>
            </w:r>
          </w:p>
        </w:tc>
        <w:tc>
          <w:tcPr>
            <w:tcW w:w="1423" w:type="pct"/>
            <w:tcBorders>
              <w:top w:val="nil"/>
              <w:left w:val="nil"/>
              <w:bottom w:val="single" w:sz="4" w:space="0" w:color="auto"/>
              <w:right w:val="single" w:sz="4" w:space="0" w:color="auto"/>
            </w:tcBorders>
            <w:shd w:val="clear" w:color="auto" w:fill="auto"/>
            <w:noWrap/>
            <w:vAlign w:val="bottom"/>
            <w:hideMark/>
          </w:tcPr>
          <w:p w14:paraId="7BF4AEB6"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 </w:t>
            </w:r>
          </w:p>
        </w:tc>
      </w:tr>
      <w:tr w:rsidR="00CF408A" w:rsidRPr="000B7C62" w14:paraId="6523E336" w14:textId="77777777" w:rsidTr="00CF408A">
        <w:trPr>
          <w:trHeight w:val="375"/>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14:paraId="3CBCA705" w14:textId="77777777" w:rsidR="00CF408A" w:rsidRPr="000B7C62" w:rsidRDefault="00CF408A" w:rsidP="00CF408A">
            <w:pPr>
              <w:spacing w:before="0" w:after="0" w:line="240" w:lineRule="auto"/>
              <w:ind w:firstLine="0"/>
              <w:jc w:val="center"/>
              <w:rPr>
                <w:spacing w:val="0"/>
                <w:szCs w:val="26"/>
              </w:rPr>
            </w:pPr>
            <w:r w:rsidRPr="000B7C62">
              <w:rPr>
                <w:spacing w:val="0"/>
                <w:szCs w:val="26"/>
              </w:rPr>
              <w:t>1.1</w:t>
            </w:r>
          </w:p>
        </w:tc>
        <w:tc>
          <w:tcPr>
            <w:tcW w:w="3091" w:type="pct"/>
            <w:tcBorders>
              <w:top w:val="nil"/>
              <w:left w:val="nil"/>
              <w:bottom w:val="single" w:sz="4" w:space="0" w:color="auto"/>
              <w:right w:val="single" w:sz="4" w:space="0" w:color="auto"/>
            </w:tcBorders>
            <w:shd w:val="clear" w:color="auto" w:fill="auto"/>
            <w:noWrap/>
            <w:vAlign w:val="bottom"/>
            <w:hideMark/>
          </w:tcPr>
          <w:p w14:paraId="2C603AC4" w14:textId="77777777" w:rsidR="00CF408A" w:rsidRPr="000B7C62" w:rsidRDefault="00CF408A" w:rsidP="00CF408A">
            <w:pPr>
              <w:spacing w:before="0" w:after="0" w:line="240" w:lineRule="auto"/>
              <w:ind w:firstLine="0"/>
              <w:jc w:val="left"/>
              <w:rPr>
                <w:i/>
                <w:iCs/>
                <w:spacing w:val="0"/>
                <w:szCs w:val="26"/>
              </w:rPr>
            </w:pPr>
            <w:r w:rsidRPr="000B7C62">
              <w:rPr>
                <w:i/>
                <w:iCs/>
                <w:spacing w:val="0"/>
                <w:szCs w:val="26"/>
              </w:rPr>
              <w:t>Khảo sát địa hình tỷ lệ 1/500</w:t>
            </w:r>
          </w:p>
        </w:tc>
        <w:tc>
          <w:tcPr>
            <w:tcW w:w="1423" w:type="pct"/>
            <w:tcBorders>
              <w:top w:val="nil"/>
              <w:left w:val="nil"/>
              <w:bottom w:val="single" w:sz="4" w:space="0" w:color="auto"/>
              <w:right w:val="single" w:sz="4" w:space="0" w:color="auto"/>
            </w:tcBorders>
            <w:shd w:val="clear" w:color="auto" w:fill="auto"/>
            <w:noWrap/>
            <w:vAlign w:val="bottom"/>
            <w:hideMark/>
          </w:tcPr>
          <w:p w14:paraId="02BB43C7" w14:textId="77777777" w:rsidR="00CF408A" w:rsidRPr="000B7C62" w:rsidRDefault="00CF408A" w:rsidP="00CF408A">
            <w:pPr>
              <w:spacing w:before="0" w:after="0" w:line="240" w:lineRule="auto"/>
              <w:ind w:firstLine="0"/>
              <w:jc w:val="center"/>
              <w:rPr>
                <w:i/>
                <w:iCs/>
                <w:spacing w:val="0"/>
                <w:szCs w:val="26"/>
              </w:rPr>
            </w:pPr>
            <w:r w:rsidRPr="000B7C62">
              <w:rPr>
                <w:i/>
                <w:iCs/>
                <w:spacing w:val="0"/>
                <w:szCs w:val="26"/>
              </w:rPr>
              <w:t>1.178.841.105</w:t>
            </w:r>
          </w:p>
        </w:tc>
      </w:tr>
      <w:tr w:rsidR="00CF408A" w:rsidRPr="000B7C62" w14:paraId="0C0824B3" w14:textId="77777777" w:rsidTr="00CF408A">
        <w:trPr>
          <w:trHeight w:val="375"/>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14:paraId="2CD0781F" w14:textId="77777777" w:rsidR="00CF408A" w:rsidRPr="000B7C62" w:rsidRDefault="00CF408A" w:rsidP="00CF408A">
            <w:pPr>
              <w:spacing w:before="0" w:after="0" w:line="240" w:lineRule="auto"/>
              <w:ind w:firstLine="0"/>
              <w:jc w:val="center"/>
              <w:rPr>
                <w:spacing w:val="0"/>
                <w:szCs w:val="26"/>
              </w:rPr>
            </w:pPr>
            <w:r w:rsidRPr="000B7C62">
              <w:rPr>
                <w:spacing w:val="0"/>
                <w:szCs w:val="26"/>
              </w:rPr>
              <w:t>1.2</w:t>
            </w:r>
          </w:p>
        </w:tc>
        <w:tc>
          <w:tcPr>
            <w:tcW w:w="3091" w:type="pct"/>
            <w:tcBorders>
              <w:top w:val="nil"/>
              <w:left w:val="nil"/>
              <w:bottom w:val="single" w:sz="4" w:space="0" w:color="auto"/>
              <w:right w:val="single" w:sz="4" w:space="0" w:color="auto"/>
            </w:tcBorders>
            <w:shd w:val="clear" w:color="auto" w:fill="auto"/>
            <w:noWrap/>
            <w:vAlign w:val="bottom"/>
            <w:hideMark/>
          </w:tcPr>
          <w:p w14:paraId="549CFE26" w14:textId="77777777" w:rsidR="00CF408A" w:rsidRPr="000B7C62" w:rsidRDefault="00CF408A" w:rsidP="00CF408A">
            <w:pPr>
              <w:spacing w:before="0" w:after="0" w:line="240" w:lineRule="auto"/>
              <w:ind w:firstLine="0"/>
              <w:jc w:val="left"/>
              <w:rPr>
                <w:i/>
                <w:iCs/>
                <w:spacing w:val="0"/>
                <w:szCs w:val="26"/>
              </w:rPr>
            </w:pPr>
            <w:r w:rsidRPr="000B7C62">
              <w:rPr>
                <w:i/>
                <w:iCs/>
                <w:spacing w:val="0"/>
                <w:szCs w:val="26"/>
              </w:rPr>
              <w:t>Cắm mốc quy hoạch</w:t>
            </w:r>
          </w:p>
        </w:tc>
        <w:tc>
          <w:tcPr>
            <w:tcW w:w="1423" w:type="pct"/>
            <w:tcBorders>
              <w:top w:val="nil"/>
              <w:left w:val="nil"/>
              <w:bottom w:val="single" w:sz="4" w:space="0" w:color="auto"/>
              <w:right w:val="single" w:sz="4" w:space="0" w:color="auto"/>
            </w:tcBorders>
            <w:shd w:val="clear" w:color="auto" w:fill="auto"/>
            <w:noWrap/>
            <w:vAlign w:val="bottom"/>
            <w:hideMark/>
          </w:tcPr>
          <w:p w14:paraId="25CEDD2F" w14:textId="77777777" w:rsidR="00CF408A" w:rsidRPr="000B7C62" w:rsidRDefault="00CF408A" w:rsidP="00CF408A">
            <w:pPr>
              <w:spacing w:before="0" w:after="0" w:line="240" w:lineRule="auto"/>
              <w:ind w:firstLine="0"/>
              <w:jc w:val="center"/>
              <w:rPr>
                <w:i/>
                <w:iCs/>
                <w:spacing w:val="0"/>
                <w:szCs w:val="26"/>
              </w:rPr>
            </w:pPr>
            <w:r w:rsidRPr="000B7C62">
              <w:rPr>
                <w:i/>
                <w:iCs/>
                <w:spacing w:val="0"/>
                <w:szCs w:val="26"/>
              </w:rPr>
              <w:t>387.294.895</w:t>
            </w:r>
          </w:p>
        </w:tc>
      </w:tr>
      <w:tr w:rsidR="00CF408A" w:rsidRPr="000B7C62" w14:paraId="3073765A" w14:textId="77777777" w:rsidTr="00CF408A">
        <w:trPr>
          <w:trHeight w:val="375"/>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14:paraId="2F74AB97" w14:textId="77777777" w:rsidR="00CF408A" w:rsidRPr="000B7C62" w:rsidRDefault="00CF408A" w:rsidP="00CF408A">
            <w:pPr>
              <w:spacing w:before="0" w:after="0" w:line="240" w:lineRule="auto"/>
              <w:ind w:firstLine="0"/>
              <w:jc w:val="center"/>
              <w:rPr>
                <w:spacing w:val="0"/>
                <w:szCs w:val="26"/>
              </w:rPr>
            </w:pPr>
            <w:r w:rsidRPr="000B7C62">
              <w:rPr>
                <w:spacing w:val="0"/>
                <w:szCs w:val="26"/>
              </w:rPr>
              <w:t>1.3</w:t>
            </w:r>
          </w:p>
        </w:tc>
        <w:tc>
          <w:tcPr>
            <w:tcW w:w="3091" w:type="pct"/>
            <w:tcBorders>
              <w:top w:val="nil"/>
              <w:left w:val="nil"/>
              <w:bottom w:val="single" w:sz="4" w:space="0" w:color="auto"/>
              <w:right w:val="single" w:sz="4" w:space="0" w:color="auto"/>
            </w:tcBorders>
            <w:shd w:val="clear" w:color="auto" w:fill="auto"/>
            <w:noWrap/>
            <w:vAlign w:val="bottom"/>
            <w:hideMark/>
          </w:tcPr>
          <w:p w14:paraId="29E77B0D" w14:textId="77777777" w:rsidR="00CF408A" w:rsidRPr="000B7C62" w:rsidRDefault="00CF408A" w:rsidP="00CF408A">
            <w:pPr>
              <w:spacing w:before="0" w:after="0" w:line="240" w:lineRule="auto"/>
              <w:ind w:firstLine="0"/>
              <w:jc w:val="left"/>
              <w:rPr>
                <w:i/>
                <w:iCs/>
                <w:spacing w:val="0"/>
                <w:szCs w:val="26"/>
              </w:rPr>
            </w:pPr>
            <w:r w:rsidRPr="000B7C62">
              <w:rPr>
                <w:i/>
                <w:iCs/>
                <w:spacing w:val="0"/>
                <w:szCs w:val="26"/>
              </w:rPr>
              <w:t>Lập QHCT tỷ lệ 1/500</w:t>
            </w:r>
          </w:p>
        </w:tc>
        <w:tc>
          <w:tcPr>
            <w:tcW w:w="1423" w:type="pct"/>
            <w:tcBorders>
              <w:top w:val="nil"/>
              <w:left w:val="nil"/>
              <w:bottom w:val="single" w:sz="4" w:space="0" w:color="auto"/>
              <w:right w:val="single" w:sz="4" w:space="0" w:color="auto"/>
            </w:tcBorders>
            <w:shd w:val="clear" w:color="auto" w:fill="auto"/>
            <w:noWrap/>
            <w:vAlign w:val="bottom"/>
            <w:hideMark/>
          </w:tcPr>
          <w:p w14:paraId="3068683B" w14:textId="77777777" w:rsidR="00CF408A" w:rsidRPr="000B7C62" w:rsidRDefault="00CF408A" w:rsidP="00CF408A">
            <w:pPr>
              <w:spacing w:before="0" w:after="0" w:line="240" w:lineRule="auto"/>
              <w:ind w:firstLine="0"/>
              <w:jc w:val="center"/>
              <w:rPr>
                <w:i/>
                <w:iCs/>
                <w:spacing w:val="0"/>
                <w:szCs w:val="26"/>
              </w:rPr>
            </w:pPr>
            <w:r w:rsidRPr="000B7C62">
              <w:rPr>
                <w:i/>
                <w:iCs/>
                <w:spacing w:val="0"/>
                <w:szCs w:val="26"/>
              </w:rPr>
              <w:t>2.433.864.000</w:t>
            </w:r>
          </w:p>
        </w:tc>
      </w:tr>
      <w:tr w:rsidR="00CF408A" w:rsidRPr="000B7C62" w14:paraId="7DA4AB74" w14:textId="77777777" w:rsidTr="00CF408A">
        <w:trPr>
          <w:trHeight w:val="375"/>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14:paraId="58902925"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2</w:t>
            </w:r>
          </w:p>
        </w:tc>
        <w:tc>
          <w:tcPr>
            <w:tcW w:w="3091" w:type="pct"/>
            <w:tcBorders>
              <w:top w:val="nil"/>
              <w:left w:val="nil"/>
              <w:bottom w:val="single" w:sz="4" w:space="0" w:color="auto"/>
              <w:right w:val="single" w:sz="4" w:space="0" w:color="auto"/>
            </w:tcBorders>
            <w:shd w:val="clear" w:color="auto" w:fill="auto"/>
            <w:noWrap/>
            <w:vAlign w:val="bottom"/>
            <w:hideMark/>
          </w:tcPr>
          <w:p w14:paraId="2D87511A" w14:textId="77777777" w:rsidR="00CF408A" w:rsidRPr="000B7C62" w:rsidRDefault="00CF408A" w:rsidP="00CF408A">
            <w:pPr>
              <w:spacing w:before="0" w:after="0" w:line="240" w:lineRule="auto"/>
              <w:ind w:firstLine="0"/>
              <w:jc w:val="left"/>
              <w:rPr>
                <w:b/>
                <w:bCs/>
                <w:spacing w:val="0"/>
                <w:szCs w:val="26"/>
              </w:rPr>
            </w:pPr>
            <w:r w:rsidRPr="000B7C62">
              <w:rPr>
                <w:b/>
                <w:bCs/>
                <w:spacing w:val="0"/>
                <w:szCs w:val="26"/>
              </w:rPr>
              <w:t>Tổng hợp kinh phí</w:t>
            </w:r>
          </w:p>
        </w:tc>
        <w:tc>
          <w:tcPr>
            <w:tcW w:w="1423" w:type="pct"/>
            <w:tcBorders>
              <w:top w:val="nil"/>
              <w:left w:val="nil"/>
              <w:bottom w:val="single" w:sz="4" w:space="0" w:color="auto"/>
              <w:right w:val="single" w:sz="4" w:space="0" w:color="auto"/>
            </w:tcBorders>
            <w:shd w:val="clear" w:color="auto" w:fill="auto"/>
            <w:noWrap/>
            <w:vAlign w:val="bottom"/>
            <w:hideMark/>
          </w:tcPr>
          <w:p w14:paraId="3B3F120F" w14:textId="77777777" w:rsidR="00CF408A" w:rsidRPr="000B7C62" w:rsidRDefault="00CF408A" w:rsidP="00CF408A">
            <w:pPr>
              <w:spacing w:before="0" w:after="0" w:line="240" w:lineRule="auto"/>
              <w:ind w:firstLine="0"/>
              <w:jc w:val="center"/>
              <w:rPr>
                <w:b/>
                <w:bCs/>
                <w:spacing w:val="0"/>
                <w:szCs w:val="26"/>
              </w:rPr>
            </w:pPr>
            <w:r w:rsidRPr="000B7C62">
              <w:rPr>
                <w:b/>
                <w:bCs/>
                <w:spacing w:val="0"/>
                <w:szCs w:val="26"/>
              </w:rPr>
              <w:t>4.000.000.000</w:t>
            </w:r>
          </w:p>
        </w:tc>
      </w:tr>
    </w:tbl>
    <w:p w14:paraId="69B4A87A" w14:textId="24599840" w:rsidR="002A3419" w:rsidRPr="000B7C62" w:rsidRDefault="002A3419" w:rsidP="002A3419">
      <w:pPr>
        <w:pStyle w:val="C2"/>
      </w:pPr>
      <w:bookmarkStart w:id="36" w:name="_Toc147755347"/>
      <w:r w:rsidRPr="000B7C62">
        <w:t>Kế hoạch và tiến độ lập quy hoạch</w:t>
      </w:r>
      <w:bookmarkEnd w:id="36"/>
    </w:p>
    <w:p w14:paraId="0E2539E7" w14:textId="50A8759B" w:rsidR="002A3419" w:rsidRPr="000B7C62" w:rsidRDefault="002A3419" w:rsidP="002A3419">
      <w:pPr>
        <w:pStyle w:val="C3"/>
        <w:rPr>
          <w:color w:val="auto"/>
        </w:rPr>
      </w:pPr>
      <w:r w:rsidRPr="000B7C62">
        <w:rPr>
          <w:color w:val="auto"/>
        </w:rPr>
        <w:t>Kế hoạch</w:t>
      </w:r>
    </w:p>
    <w:p w14:paraId="452B1D3F" w14:textId="77777777" w:rsidR="002A3419" w:rsidRPr="000B7C62" w:rsidRDefault="002A3419" w:rsidP="002A3419">
      <w:r w:rsidRPr="000B7C62">
        <w:lastRenderedPageBreak/>
        <w:t>Trong bước lập đồ án cần có kế hoạch cụ thể rõ ràng các bước: Khảo sát địa hình; Thiết kế đồ án quy hoạch; báo cáo các cơ quan, cộng đồng dân cư, xin ý kiến các cơ quan có liên quan; trình thẩm định; trình phê duyệt.</w:t>
      </w:r>
    </w:p>
    <w:p w14:paraId="220DDAEC" w14:textId="77777777" w:rsidR="002A3419" w:rsidRPr="000B7C62" w:rsidRDefault="002A3419" w:rsidP="002A3419">
      <w:r w:rsidRPr="000B7C62">
        <w:t>Trong quá trình nghiên cứu đồ án sẽ xác định cụ thể kế hoạch từng bước để triển khai đồ án hợp lý, khoa học.</w:t>
      </w:r>
    </w:p>
    <w:p w14:paraId="08944BD5" w14:textId="77777777" w:rsidR="002A3419" w:rsidRPr="000B7C62" w:rsidRDefault="002A3419" w:rsidP="002A3419">
      <w:pPr>
        <w:pStyle w:val="C3"/>
        <w:rPr>
          <w:color w:val="auto"/>
        </w:rPr>
      </w:pPr>
      <w:r w:rsidRPr="000B7C62">
        <w:rPr>
          <w:color w:val="auto"/>
        </w:rPr>
        <w:t>Tiến độ tổ chức lập quy hoạch</w:t>
      </w:r>
    </w:p>
    <w:p w14:paraId="76A67452" w14:textId="014F50F3" w:rsidR="002A3419" w:rsidRPr="000B7C62" w:rsidRDefault="002A3419" w:rsidP="002A3419">
      <w:pPr>
        <w:spacing w:before="0" w:after="120" w:line="240" w:lineRule="auto"/>
      </w:pPr>
      <w:r w:rsidRPr="000B7C62">
        <w:t>Thời gian lập đồ án quy hoạch không quá 06 tháng</w:t>
      </w:r>
      <w:r w:rsidRPr="000B7C62">
        <w:rPr>
          <w:i/>
          <w:iCs/>
        </w:rPr>
        <w:t xml:space="preserve"> (Thời gian lập đồ án quy hoạch không kể </w:t>
      </w:r>
      <w:r w:rsidR="00252918" w:rsidRPr="000B7C62">
        <w:rPr>
          <w:i/>
          <w:iCs/>
        </w:rPr>
        <w:t>thời gian xin ý kiến cộng đồng dân cư, cơ quan, tổ chức, cá nhân vào đồ án quy hoạch, thời gian thẩm định, phê duyệt quy hoạch</w:t>
      </w:r>
      <w:r w:rsidR="00252918" w:rsidRPr="000B7C62">
        <w:t>).</w:t>
      </w:r>
    </w:p>
    <w:p w14:paraId="32383A29" w14:textId="42C134E6" w:rsidR="002A3419" w:rsidRPr="000B7C62" w:rsidRDefault="00691F18" w:rsidP="00691F18">
      <w:pPr>
        <w:pStyle w:val="C2"/>
      </w:pPr>
      <w:bookmarkStart w:id="37" w:name="_Toc147755348"/>
      <w:r w:rsidRPr="000B7C62">
        <w:t>Yêu cầu về nội dung, hình thức và đối tượng lấy ý kiến về đồ án quy hoạch</w:t>
      </w:r>
      <w:bookmarkEnd w:id="37"/>
    </w:p>
    <w:p w14:paraId="2AF4585D" w14:textId="77777777" w:rsidR="00691F18" w:rsidRPr="000B7C62" w:rsidRDefault="00691F18" w:rsidP="00691F18">
      <w:pPr>
        <w:pStyle w:val="C3"/>
        <w:tabs>
          <w:tab w:val="right" w:pos="9072"/>
        </w:tabs>
        <w:spacing w:before="60" w:after="60"/>
        <w:rPr>
          <w:color w:val="auto"/>
        </w:rPr>
      </w:pPr>
      <w:r w:rsidRPr="000B7C62">
        <w:rPr>
          <w:color w:val="auto"/>
        </w:rPr>
        <w:t>Nội dung, hình thức lấy ý kiến về đồ án quy hoạch</w:t>
      </w:r>
    </w:p>
    <w:p w14:paraId="7AEEB016" w14:textId="77777777" w:rsidR="00691F18" w:rsidRPr="000B7C62" w:rsidRDefault="00691F18" w:rsidP="00691F18">
      <w:r w:rsidRPr="000B7C62">
        <w:t>Nội dung lấy ý kiến: Những định hướng cơ bản về phát triển đô thị, định hướng phân khu chức năng, hệ thống hạ tầng xã hội, hạ tầng kỹ thuật.</w:t>
      </w:r>
    </w:p>
    <w:p w14:paraId="31E6470F" w14:textId="4B0A0A76" w:rsidR="00691F18" w:rsidRPr="000B7C62" w:rsidRDefault="00691F18" w:rsidP="00691F18">
      <w:r w:rsidRPr="000B7C62">
        <w:t xml:space="preserve">Hình thức lấy ý kiến: Theo điều 17 Luật </w:t>
      </w:r>
      <w:r w:rsidR="00DA6021">
        <w:t>hoạch đô thị năm 2009</w:t>
      </w:r>
      <w:r w:rsidRPr="000B7C62">
        <w:t>.</w:t>
      </w:r>
    </w:p>
    <w:p w14:paraId="6A40E915" w14:textId="77777777" w:rsidR="00691F18" w:rsidRPr="000B7C62" w:rsidRDefault="00691F18" w:rsidP="00691F18">
      <w:pPr>
        <w:pStyle w:val="C3"/>
        <w:tabs>
          <w:tab w:val="right" w:pos="9072"/>
        </w:tabs>
        <w:spacing w:before="60" w:after="60"/>
        <w:rPr>
          <w:color w:val="auto"/>
        </w:rPr>
      </w:pPr>
      <w:r w:rsidRPr="000B7C62">
        <w:rPr>
          <w:color w:val="auto"/>
        </w:rPr>
        <w:t>Đối tượng lấy ý kiến về đồ án quy hoạch</w:t>
      </w:r>
    </w:p>
    <w:p w14:paraId="573AB447" w14:textId="47FF9BEA" w:rsidR="00691F18" w:rsidRPr="000B7C62" w:rsidRDefault="00691F18" w:rsidP="00691F18">
      <w:r w:rsidRPr="000B7C62">
        <w:t>Lấy ý kiến của cơ quan, tổ chức: Sở Xây dựng tỉnh Điện Biên, các phòng ban có liên quan trên địa bàn huyện Tủa Chùa.</w:t>
      </w:r>
    </w:p>
    <w:p w14:paraId="0222E5FB" w14:textId="31AF4661" w:rsidR="00691F18" w:rsidRPr="000B7C62" w:rsidRDefault="00691F18" w:rsidP="00691F18">
      <w:r w:rsidRPr="000B7C62">
        <w:t xml:space="preserve">Lấy ý kiến cộng đồng dân cư: </w:t>
      </w:r>
      <w:r w:rsidR="006A6944" w:rsidRPr="000B7C62">
        <w:t>C</w:t>
      </w:r>
      <w:r w:rsidRPr="000B7C62">
        <w:t>ộng đồng dân cư trong</w:t>
      </w:r>
      <w:r w:rsidR="006A6944" w:rsidRPr="000B7C62">
        <w:t xml:space="preserve"> phạm vi</w:t>
      </w:r>
      <w:r w:rsidRPr="000B7C62">
        <w:t xml:space="preserve"> khu vực lập quy hoạch.</w:t>
      </w:r>
    </w:p>
    <w:p w14:paraId="22115ABF" w14:textId="42413CA2" w:rsidR="003D3F6E" w:rsidRPr="000B7C62" w:rsidRDefault="008E3FA5" w:rsidP="003D3F6E">
      <w:pPr>
        <w:spacing w:line="240" w:lineRule="auto"/>
      </w:pPr>
      <w:r w:rsidRPr="000B7C62">
        <w:t xml:space="preserve">Trên đây là những nội dung của </w:t>
      </w:r>
      <w:r w:rsidRPr="000B7C62">
        <w:rPr>
          <w:b/>
        </w:rPr>
        <w:t>“</w:t>
      </w:r>
      <w:r w:rsidRPr="000B7C62">
        <w:rPr>
          <w:b/>
          <w:i/>
        </w:rPr>
        <w:t>Nhiệm vụ Quy hoạch chi tiết xây dựng tỷ lệ 1/500  Khu phía Tây Nam</w:t>
      </w:r>
      <w:r w:rsidR="00DA6021">
        <w:rPr>
          <w:b/>
          <w:i/>
        </w:rPr>
        <w:t xml:space="preserve"> </w:t>
      </w:r>
      <w:r w:rsidRPr="000B7C62">
        <w:rPr>
          <w:b/>
          <w:i/>
        </w:rPr>
        <w:t xml:space="preserve"> thị trấn Tủa Chùa, huyện Tủa Chùa”</w:t>
      </w:r>
      <w:r w:rsidRPr="000B7C62">
        <w:t>./.</w:t>
      </w:r>
      <w:r w:rsidR="009F49C9" w:rsidRPr="000B7C62">
        <w:t xml:space="preserve"> </w:t>
      </w:r>
    </w:p>
    <w:p w14:paraId="7BBF1D74" w14:textId="5F38D35C" w:rsidR="008E3FA5" w:rsidRPr="000B7C62" w:rsidRDefault="008E3FA5" w:rsidP="003D3F6E">
      <w:pPr>
        <w:spacing w:line="240" w:lineRule="auto"/>
        <w:rPr>
          <w:sz w:val="28"/>
          <w:szCs w:val="28"/>
        </w:rPr>
      </w:pPr>
      <w:r w:rsidRPr="000B7C62">
        <w:rPr>
          <w:sz w:val="28"/>
          <w:szCs w:val="28"/>
        </w:rPr>
        <w:t>Xin trân trọng cảm ơn!</w:t>
      </w:r>
    </w:p>
    <w:p w14:paraId="01E20474" w14:textId="77777777" w:rsidR="00A455AE" w:rsidRPr="000B7C62" w:rsidRDefault="00A455AE" w:rsidP="00A455AE">
      <w:pPr>
        <w:pStyle w:val="ListParagraph"/>
        <w:tabs>
          <w:tab w:val="num" w:pos="720"/>
        </w:tabs>
        <w:spacing w:beforeLines="60" w:before="144" w:afterLines="60" w:after="144"/>
        <w:ind w:left="360" w:firstLine="360"/>
        <w:contextualSpacing w:val="0"/>
        <w:jc w:val="right"/>
        <w:rPr>
          <w:sz w:val="28"/>
          <w:szCs w:val="28"/>
        </w:rPr>
      </w:pPr>
    </w:p>
    <w:p w14:paraId="56D17F2A" w14:textId="77777777" w:rsidR="00A455AE" w:rsidRPr="000B7C62" w:rsidRDefault="00A455AE" w:rsidP="00A455AE">
      <w:pPr>
        <w:pStyle w:val="ListParagraph"/>
        <w:tabs>
          <w:tab w:val="num" w:pos="720"/>
        </w:tabs>
        <w:spacing w:beforeLines="60" w:before="144" w:afterLines="60" w:after="144"/>
        <w:ind w:left="360" w:firstLine="360"/>
        <w:contextualSpacing w:val="0"/>
        <w:jc w:val="right"/>
        <w:rPr>
          <w:sz w:val="28"/>
          <w:szCs w:val="28"/>
        </w:rPr>
      </w:pPr>
    </w:p>
    <w:bookmarkEnd w:id="1"/>
    <w:p w14:paraId="3E08461D" w14:textId="77777777" w:rsidR="00A455AE" w:rsidRPr="000B7C62" w:rsidRDefault="00A455AE" w:rsidP="00A455AE">
      <w:pPr>
        <w:ind w:firstLine="0"/>
        <w:rPr>
          <w:sz w:val="28"/>
          <w:szCs w:val="28"/>
        </w:rPr>
      </w:pPr>
    </w:p>
    <w:p w14:paraId="20784F62" w14:textId="77777777" w:rsidR="0060160B" w:rsidRPr="000B7C62" w:rsidRDefault="0060160B"/>
    <w:sectPr w:rsidR="0060160B" w:rsidRPr="000B7C62" w:rsidSect="009F49C9">
      <w:headerReference w:type="default" r:id="rId12"/>
      <w:headerReference w:type="first" r:id="rId13"/>
      <w:pgSz w:w="11907" w:h="16839" w:code="9"/>
      <w:pgMar w:top="1134" w:right="1134" w:bottom="1134" w:left="1701"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C090B" w14:textId="77777777" w:rsidR="00245583" w:rsidRDefault="00245583" w:rsidP="00DC5388">
      <w:pPr>
        <w:spacing w:before="0" w:after="0" w:line="240" w:lineRule="auto"/>
      </w:pPr>
      <w:r>
        <w:separator/>
      </w:r>
    </w:p>
  </w:endnote>
  <w:endnote w:type="continuationSeparator" w:id="0">
    <w:p w14:paraId="784BE288" w14:textId="77777777" w:rsidR="00245583" w:rsidRDefault="00245583" w:rsidP="00DC53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Black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VN Viet Sach">
    <w:altName w:val="Cambria"/>
    <w:charset w:val="00"/>
    <w:family w:val="roman"/>
    <w:pitch w:val="variable"/>
    <w:sig w:usb0="00000001" w:usb1="00000000" w:usb2="00000000" w:usb3="00000000" w:csb0="0000001B" w:csb1="00000000"/>
  </w:font>
  <w:font w:name=".VnHelvetInsH">
    <w:panose1 w:val="020B7200000000000000"/>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nAvant">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261719"/>
      <w:docPartObj>
        <w:docPartGallery w:val="Page Numbers (Bottom of Page)"/>
        <w:docPartUnique/>
      </w:docPartObj>
    </w:sdtPr>
    <w:sdtEndPr>
      <w:rPr>
        <w:color w:val="7F7F7F" w:themeColor="background1" w:themeShade="7F"/>
        <w:spacing w:val="60"/>
      </w:rPr>
    </w:sdtEndPr>
    <w:sdtContent>
      <w:p w14:paraId="51F8214D" w14:textId="155159E0" w:rsidR="004A35E5" w:rsidRDefault="004A35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0246C20A" w14:textId="77777777" w:rsidR="004A35E5" w:rsidRDefault="004A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368535"/>
      <w:docPartObj>
        <w:docPartGallery w:val="Page Numbers (Bottom of Page)"/>
        <w:docPartUnique/>
      </w:docPartObj>
    </w:sdtPr>
    <w:sdtEndPr>
      <w:rPr>
        <w:color w:val="7F7F7F" w:themeColor="background1" w:themeShade="7F"/>
        <w:spacing w:val="60"/>
      </w:rPr>
    </w:sdtEndPr>
    <w:sdtContent>
      <w:p w14:paraId="6661FB97" w14:textId="14C738C8" w:rsidR="004A35E5" w:rsidRDefault="004A35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CFB4F9E" w14:textId="77777777" w:rsidR="004A35E5" w:rsidRDefault="004A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2562" w14:textId="77777777" w:rsidR="00245583" w:rsidRDefault="00245583" w:rsidP="00DC5388">
      <w:pPr>
        <w:spacing w:before="0" w:after="0" w:line="240" w:lineRule="auto"/>
      </w:pPr>
      <w:r>
        <w:separator/>
      </w:r>
    </w:p>
  </w:footnote>
  <w:footnote w:type="continuationSeparator" w:id="0">
    <w:p w14:paraId="3860E7BB" w14:textId="77777777" w:rsidR="00245583" w:rsidRDefault="00245583" w:rsidP="00DC53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5104"/>
      <w:gridCol w:w="3968"/>
    </w:tblGrid>
    <w:tr w:rsidR="004A35E5" w:rsidRPr="001A6873" w14:paraId="2AF2FDBA" w14:textId="77777777" w:rsidTr="009F49C9">
      <w:tc>
        <w:tcPr>
          <w:tcW w:w="2813" w:type="pct"/>
          <w:tcBorders>
            <w:bottom w:val="single" w:sz="4" w:space="0" w:color="943634"/>
          </w:tcBorders>
          <w:shd w:val="clear" w:color="auto" w:fill="943634"/>
        </w:tcPr>
        <w:p w14:paraId="0D2CA635" w14:textId="77777777" w:rsidR="004A35E5" w:rsidRPr="001A6873" w:rsidRDefault="004A35E5" w:rsidP="009F49C9">
          <w:pPr>
            <w:pStyle w:val="Header"/>
            <w:ind w:firstLine="0"/>
            <w:rPr>
              <w:color w:val="FFFFFF"/>
              <w:sz w:val="20"/>
            </w:rPr>
          </w:pPr>
          <w:r w:rsidRPr="001A6873">
            <w:rPr>
              <w:color w:val="FFFFFF"/>
              <w:sz w:val="20"/>
            </w:rPr>
            <w:t xml:space="preserve">Nhiệm vụ thiết kế Quy hoạch chi tiết xây dựng tỷ lệ 1:500 </w:t>
          </w:r>
        </w:p>
      </w:tc>
      <w:tc>
        <w:tcPr>
          <w:tcW w:w="2187" w:type="pct"/>
          <w:tcBorders>
            <w:bottom w:val="single" w:sz="4" w:space="0" w:color="auto"/>
          </w:tcBorders>
          <w:vAlign w:val="bottom"/>
        </w:tcPr>
        <w:p w14:paraId="04F0F4FB" w14:textId="46559801" w:rsidR="004A35E5" w:rsidRPr="001A6873" w:rsidRDefault="004A35E5" w:rsidP="009F49C9">
          <w:pPr>
            <w:pStyle w:val="Header"/>
            <w:ind w:right="-112" w:firstLine="0"/>
            <w:rPr>
              <w:b/>
              <w:bCs w:val="0"/>
              <w:i/>
              <w:color w:val="76923C"/>
              <w:sz w:val="20"/>
            </w:rPr>
          </w:pPr>
        </w:p>
      </w:tc>
    </w:tr>
  </w:tbl>
  <w:p w14:paraId="46FC996B" w14:textId="77777777" w:rsidR="004A35E5" w:rsidRDefault="004A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F370" w14:textId="77777777" w:rsidR="004A35E5" w:rsidRDefault="004A35E5" w:rsidP="009F49C9">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97FC" w14:textId="77777777" w:rsidR="004A35E5" w:rsidRPr="00ED5849" w:rsidRDefault="004A35E5" w:rsidP="00ED5849">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5104"/>
      <w:gridCol w:w="3968"/>
    </w:tblGrid>
    <w:tr w:rsidR="004A35E5" w:rsidRPr="00DC5388" w14:paraId="721E5928" w14:textId="77777777" w:rsidTr="009F49C9">
      <w:tc>
        <w:tcPr>
          <w:tcW w:w="2813" w:type="pct"/>
          <w:tcBorders>
            <w:bottom w:val="single" w:sz="4" w:space="0" w:color="943634"/>
          </w:tcBorders>
          <w:shd w:val="clear" w:color="auto" w:fill="943634"/>
        </w:tcPr>
        <w:p w14:paraId="39BBC161" w14:textId="2B30626A" w:rsidR="004A35E5" w:rsidRPr="001A6873" w:rsidRDefault="004A35E5" w:rsidP="00DC5388">
          <w:pPr>
            <w:pStyle w:val="Header"/>
            <w:ind w:firstLine="27"/>
            <w:rPr>
              <w:color w:val="FFFFFF"/>
              <w:sz w:val="20"/>
            </w:rPr>
          </w:pPr>
          <w:r w:rsidRPr="001A6873">
            <w:rPr>
              <w:color w:val="FFFFFF"/>
              <w:sz w:val="20"/>
            </w:rPr>
            <w:t xml:space="preserve">Nhiệm vụ thiết kế </w:t>
          </w:r>
          <w:r>
            <w:rPr>
              <w:color w:val="FFFFFF"/>
              <w:sz w:val="20"/>
              <w:lang w:val="en-US"/>
            </w:rPr>
            <w:t>QHCT x©y dùng</w:t>
          </w:r>
          <w:r w:rsidRPr="001A6873">
            <w:rPr>
              <w:color w:val="FFFFFF"/>
              <w:sz w:val="20"/>
            </w:rPr>
            <w:t xml:space="preserve"> </w:t>
          </w:r>
          <w:r>
            <w:rPr>
              <w:color w:val="FFFFFF"/>
              <w:sz w:val="20"/>
              <w:lang w:val="en-US"/>
            </w:rPr>
            <w:t>TL</w:t>
          </w:r>
          <w:r w:rsidRPr="001A6873">
            <w:rPr>
              <w:color w:val="FFFFFF"/>
              <w:sz w:val="20"/>
            </w:rPr>
            <w:t xml:space="preserve"> 1:500 </w:t>
          </w:r>
        </w:p>
      </w:tc>
      <w:tc>
        <w:tcPr>
          <w:tcW w:w="2187" w:type="pct"/>
          <w:tcBorders>
            <w:bottom w:val="single" w:sz="4" w:space="0" w:color="auto"/>
          </w:tcBorders>
          <w:vAlign w:val="bottom"/>
        </w:tcPr>
        <w:p w14:paraId="72F668C6" w14:textId="2AC4AD1A" w:rsidR="004A35E5" w:rsidRPr="00DC5388" w:rsidRDefault="004A35E5" w:rsidP="009F49C9">
          <w:pPr>
            <w:pStyle w:val="Header"/>
            <w:ind w:right="-112"/>
            <w:jc w:val="right"/>
            <w:rPr>
              <w:rFonts w:cs="Calibri"/>
              <w:b/>
              <w:bCs w:val="0"/>
              <w:i/>
              <w:color w:val="76923C"/>
              <w:sz w:val="20"/>
              <w:lang w:val="en-US"/>
            </w:rPr>
          </w:pPr>
        </w:p>
      </w:tc>
    </w:tr>
  </w:tbl>
  <w:p w14:paraId="114F3CA9" w14:textId="77777777" w:rsidR="004A35E5" w:rsidRDefault="004A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3052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E3C6A"/>
    <w:multiLevelType w:val="hybridMultilevel"/>
    <w:tmpl w:val="3F785992"/>
    <w:lvl w:ilvl="0" w:tplc="04090001">
      <w:start w:val="1"/>
      <w:numFmt w:val="bullet"/>
      <w:pStyle w:val="Style1"/>
      <w:lvlText w:val=""/>
      <w:lvlJc w:val="left"/>
      <w:pPr>
        <w:tabs>
          <w:tab w:val="num" w:pos="0"/>
        </w:tabs>
        <w:ind w:left="720" w:hanging="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A4D89"/>
    <w:multiLevelType w:val="multilevel"/>
    <w:tmpl w:val="A49C5DA2"/>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sz w:val="28"/>
        <w:szCs w:val="28"/>
      </w:rPr>
    </w:lvl>
    <w:lvl w:ilvl="2">
      <w:start w:val="1"/>
      <w:numFmt w:val="decimal"/>
      <w:pStyle w:val="Heading3"/>
      <w:lvlText w:val="%1.%2.%3"/>
      <w:lvlJc w:val="left"/>
      <w:pPr>
        <w:tabs>
          <w:tab w:val="num" w:pos="1440"/>
        </w:tabs>
        <w:ind w:left="140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upperLetter"/>
      <w:pStyle w:val="Heading5"/>
      <w:lvlText w:val="%5."/>
      <w:lvlJc w:val="left"/>
      <w:pPr>
        <w:tabs>
          <w:tab w:val="num" w:pos="2448"/>
        </w:tabs>
        <w:ind w:left="2448" w:hanging="1008"/>
      </w:pPr>
      <w:rPr>
        <w:rFonts w:ascii="Times New Roman" w:eastAsia="Times New Roman" w:hAnsi="Times New Roman" w:cs="Times New Roman"/>
      </w:rPr>
    </w:lvl>
    <w:lvl w:ilvl="5">
      <w:start w:val="1"/>
      <w:numFmt w:val="decimal"/>
      <w:lvlText w:val="%1.%2.%3.%4.%5.%6"/>
      <w:lvlJc w:val="left"/>
      <w:pPr>
        <w:tabs>
          <w:tab w:val="num" w:pos="1509"/>
        </w:tabs>
        <w:ind w:left="1509" w:hanging="1152"/>
      </w:pPr>
      <w:rPr>
        <w:rFonts w:hint="default"/>
      </w:rPr>
    </w:lvl>
    <w:lvl w:ilvl="6">
      <w:start w:val="1"/>
      <w:numFmt w:val="decimal"/>
      <w:pStyle w:val="Heading7"/>
      <w:lvlText w:val="%1.%2.%3.%4.%5.%6.%7"/>
      <w:lvlJc w:val="left"/>
      <w:pPr>
        <w:tabs>
          <w:tab w:val="num" w:pos="1653"/>
        </w:tabs>
        <w:ind w:left="1653" w:hanging="1296"/>
      </w:pPr>
      <w:rPr>
        <w:rFonts w:hint="default"/>
      </w:rPr>
    </w:lvl>
    <w:lvl w:ilvl="7">
      <w:start w:val="1"/>
      <w:numFmt w:val="decimal"/>
      <w:pStyle w:val="Heading8"/>
      <w:lvlText w:val="%1.%2.%3.%4.%5.%6.%7.%8"/>
      <w:lvlJc w:val="left"/>
      <w:pPr>
        <w:tabs>
          <w:tab w:val="num" w:pos="1797"/>
        </w:tabs>
        <w:ind w:left="1797" w:hanging="1440"/>
      </w:pPr>
      <w:rPr>
        <w:rFonts w:hint="default"/>
      </w:rPr>
    </w:lvl>
    <w:lvl w:ilvl="8">
      <w:start w:val="1"/>
      <w:numFmt w:val="decimal"/>
      <w:lvlRestart w:val="0"/>
      <w:pStyle w:val="Heading9"/>
      <w:lvlText w:val="%1.%2.%3.%4.%5.%6.%7.%8.%9"/>
      <w:lvlJc w:val="left"/>
      <w:pPr>
        <w:tabs>
          <w:tab w:val="num" w:pos="3384"/>
        </w:tabs>
        <w:ind w:left="3384" w:hanging="1584"/>
      </w:pPr>
      <w:rPr>
        <w:rFonts w:hint="default"/>
      </w:rPr>
    </w:lvl>
  </w:abstractNum>
  <w:abstractNum w:abstractNumId="3" w15:restartNumberingAfterBreak="0">
    <w:nsid w:val="19382046"/>
    <w:multiLevelType w:val="multilevel"/>
    <w:tmpl w:val="F596FF22"/>
    <w:lvl w:ilvl="0">
      <w:start w:val="1"/>
      <w:numFmt w:val="upperRoman"/>
      <w:pStyle w:val="C1"/>
      <w:suff w:val="space"/>
      <w:lvlText w:val="%1."/>
      <w:lvlJc w:val="left"/>
      <w:pPr>
        <w:ind w:left="924" w:hanging="357"/>
      </w:pPr>
      <w:rPr>
        <w:rFonts w:hint="default"/>
        <w:i w:val="0"/>
        <w:iCs/>
      </w:rPr>
    </w:lvl>
    <w:lvl w:ilvl="1">
      <w:start w:val="1"/>
      <w:numFmt w:val="decimal"/>
      <w:pStyle w:val="C2"/>
      <w:suff w:val="space"/>
      <w:lvlText w:val="%2."/>
      <w:lvlJc w:val="left"/>
      <w:pPr>
        <w:ind w:left="924" w:hanging="357"/>
      </w:pPr>
      <w:rPr>
        <w:rFonts w:hint="default"/>
      </w:rPr>
    </w:lvl>
    <w:lvl w:ilvl="2">
      <w:start w:val="1"/>
      <w:numFmt w:val="decimal"/>
      <w:pStyle w:val="C3"/>
      <w:suff w:val="space"/>
      <w:lvlText w:val="%2.%3."/>
      <w:lvlJc w:val="left"/>
      <w:rPr>
        <w:rFonts w:ascii="Times New Roman Bold" w:hAnsi="Times New Roman Bold" w:cs="Times New Roman" w:hint="default"/>
        <w:b/>
        <w:bCs w:val="0"/>
        <w:i w:val="0"/>
        <w:iCs w:val="0"/>
        <w:caps w:val="0"/>
        <w:smallCaps w:val="0"/>
        <w:strike w:val="0"/>
        <w:dstrike w:val="0"/>
        <w:vanish w:val="0"/>
        <w:color w:val="000000"/>
        <w:spacing w:val="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4"/>
      <w:suff w:val="space"/>
      <w:lvlText w:val="%2.%3.%4."/>
      <w:lvlJc w:val="left"/>
      <w:pPr>
        <w:ind w:left="924" w:hanging="357"/>
      </w:pPr>
      <w:rPr>
        <w:rFonts w:hint="default"/>
      </w:rPr>
    </w:lvl>
    <w:lvl w:ilvl="4">
      <w:start w:val="1"/>
      <w:numFmt w:val="decimal"/>
      <w:pStyle w:val="C5"/>
      <w:suff w:val="space"/>
      <w:lvlText w:val="%2.%3.%4.%5."/>
      <w:lvlJc w:val="left"/>
      <w:pPr>
        <w:ind w:left="924" w:hanging="357"/>
      </w:pPr>
      <w:rPr>
        <w:rFonts w:hint="default"/>
      </w:rPr>
    </w:lvl>
    <w:lvl w:ilvl="5">
      <w:start w:val="1"/>
      <w:numFmt w:val="lowerLetter"/>
      <w:pStyle w:val="C6"/>
      <w:suff w:val="space"/>
      <w:lvlText w:val="%6."/>
      <w:lvlJc w:val="left"/>
      <w:pPr>
        <w:ind w:left="924" w:hanging="357"/>
      </w:pPr>
      <w:rPr>
        <w:rFonts w:hint="default"/>
      </w:rPr>
    </w:lvl>
    <w:lvl w:ilvl="6">
      <w:start w:val="1"/>
      <w:numFmt w:val="decimal"/>
      <w:pStyle w:val="C7"/>
      <w:suff w:val="space"/>
      <w:lvlText w:val="%6.%7."/>
      <w:lvlJc w:val="left"/>
      <w:pPr>
        <w:ind w:left="924" w:hanging="357"/>
      </w:pPr>
      <w:rPr>
        <w:rFonts w:hint="default"/>
      </w:rPr>
    </w:lvl>
    <w:lvl w:ilvl="7">
      <w:start w:val="1"/>
      <w:numFmt w:val="decimal"/>
      <w:pStyle w:val="C8"/>
      <w:suff w:val="space"/>
      <w:lvlText w:val="%6.%7.%8."/>
      <w:lvlJc w:val="left"/>
      <w:pPr>
        <w:ind w:left="924" w:hanging="357"/>
      </w:pPr>
      <w:rPr>
        <w:rFonts w:hint="default"/>
      </w:rPr>
    </w:lvl>
    <w:lvl w:ilvl="8">
      <w:start w:val="1"/>
      <w:numFmt w:val="lowerRoman"/>
      <w:lvlText w:val="%9."/>
      <w:lvlJc w:val="left"/>
      <w:pPr>
        <w:ind w:left="924" w:hanging="357"/>
      </w:pPr>
      <w:rPr>
        <w:rFonts w:hint="default"/>
      </w:rPr>
    </w:lvl>
  </w:abstractNum>
  <w:abstractNum w:abstractNumId="4" w15:restartNumberingAfterBreak="0">
    <w:nsid w:val="19C004E9"/>
    <w:multiLevelType w:val="hybridMultilevel"/>
    <w:tmpl w:val="1D3AAE66"/>
    <w:lvl w:ilvl="0" w:tplc="FFFFFFFF">
      <w:start w:val="1"/>
      <w:numFmt w:val="bullet"/>
      <w:pStyle w:val="StyleJustifiedFirstline025Before3ptAfter3ptL"/>
      <w:lvlText w:val=""/>
      <w:lvlJc w:val="left"/>
      <w:pPr>
        <w:ind w:left="9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4C4542"/>
    <w:multiLevelType w:val="hybridMultilevel"/>
    <w:tmpl w:val="0A3E3370"/>
    <w:lvl w:ilvl="0" w:tplc="D466F404">
      <w:start w:val="1"/>
      <w:numFmt w:val="bullet"/>
      <w:pStyle w:val="Daucham"/>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74904"/>
    <w:multiLevelType w:val="hybridMultilevel"/>
    <w:tmpl w:val="8DDE0E1A"/>
    <w:lvl w:ilvl="0" w:tplc="FFFFFFFF">
      <w:start w:val="1"/>
      <w:numFmt w:val="decimal"/>
      <w:pStyle w:val="Chuso2"/>
      <w:lvlText w:val="%1."/>
      <w:lvlJc w:val="left"/>
      <w:pPr>
        <w:tabs>
          <w:tab w:val="num" w:pos="1090"/>
        </w:tabs>
        <w:ind w:left="16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E51D53"/>
    <w:multiLevelType w:val="hybridMultilevel"/>
    <w:tmpl w:val="6A14D7FC"/>
    <w:lvl w:ilvl="0" w:tplc="FFFFFFFF">
      <w:start w:val="1"/>
      <w:numFmt w:val="bullet"/>
      <w:pStyle w:val="Symbol"/>
      <w:lvlText w:val=""/>
      <w:lvlJc w:val="left"/>
      <w:pPr>
        <w:ind w:left="45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F13683"/>
    <w:multiLevelType w:val="hybridMultilevel"/>
    <w:tmpl w:val="0DE46898"/>
    <w:lvl w:ilvl="0" w:tplc="8C88B6A2">
      <w:start w:val="1"/>
      <w:numFmt w:val="lowerLetter"/>
      <w:lvlText w:val="%1)"/>
      <w:lvlJc w:val="left"/>
      <w:pPr>
        <w:ind w:left="1800" w:hanging="360"/>
      </w:pPr>
      <w:rPr>
        <w:rFonts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B211D0"/>
    <w:multiLevelType w:val="singleLevel"/>
    <w:tmpl w:val="FFFFFFFF"/>
    <w:lvl w:ilvl="0">
      <w:start w:val="1"/>
      <w:numFmt w:val="decimal"/>
      <w:pStyle w:val="Number"/>
      <w:lvlText w:val="%1."/>
      <w:lvlJc w:val="left"/>
      <w:pPr>
        <w:tabs>
          <w:tab w:val="num" w:pos="284"/>
        </w:tabs>
        <w:ind w:left="284" w:hanging="284"/>
      </w:pPr>
      <w:rPr>
        <w:rFonts w:ascii=".VnArial" w:hAnsi=".VnArial" w:hint="default"/>
        <w:b/>
        <w:i/>
        <w:sz w:val="24"/>
        <w:szCs w:val="24"/>
      </w:rPr>
    </w:lvl>
  </w:abstractNum>
  <w:abstractNum w:abstractNumId="10" w15:restartNumberingAfterBreak="0">
    <w:nsid w:val="311E0E59"/>
    <w:multiLevelType w:val="hybridMultilevel"/>
    <w:tmpl w:val="7028143A"/>
    <w:lvl w:ilvl="0" w:tplc="FFFFFFFF">
      <w:start w:val="1"/>
      <w:numFmt w:val="decimal"/>
      <w:pStyle w:val="Chuso"/>
      <w:lvlText w:val="%1."/>
      <w:lvlJc w:val="left"/>
      <w:pPr>
        <w:tabs>
          <w:tab w:val="num" w:pos="0"/>
        </w:tabs>
        <w:ind w:left="107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A713673"/>
    <w:multiLevelType w:val="hybridMultilevel"/>
    <w:tmpl w:val="EF82F6F4"/>
    <w:lvl w:ilvl="0" w:tplc="FFFFFFFF">
      <w:start w:val="1"/>
      <w:numFmt w:val="upperLetter"/>
      <w:pStyle w:val="Chucai"/>
      <w:lvlText w:val="%1."/>
      <w:lvlJc w:val="left"/>
      <w:rPr>
        <w:rFonts w:ascii="Times New Roman" w:eastAsia="Times New Roman" w:hAnsi="Times New Roman"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523"/>
        </w:tabs>
        <w:ind w:left="1523" w:hanging="360"/>
      </w:pPr>
    </w:lvl>
    <w:lvl w:ilvl="2" w:tplc="FFFFFFFF">
      <w:start w:val="1"/>
      <w:numFmt w:val="lowerRoman"/>
      <w:lvlText w:val="%3."/>
      <w:lvlJc w:val="right"/>
      <w:pPr>
        <w:tabs>
          <w:tab w:val="num" w:pos="2243"/>
        </w:tabs>
        <w:ind w:left="2243" w:hanging="180"/>
      </w:pPr>
    </w:lvl>
    <w:lvl w:ilvl="3" w:tplc="FFFFFFFF">
      <w:start w:val="1"/>
      <w:numFmt w:val="decimal"/>
      <w:lvlText w:val="%4."/>
      <w:lvlJc w:val="left"/>
      <w:pPr>
        <w:tabs>
          <w:tab w:val="num" w:pos="2963"/>
        </w:tabs>
        <w:ind w:left="2963" w:hanging="360"/>
      </w:pPr>
    </w:lvl>
    <w:lvl w:ilvl="4" w:tplc="FFFFFFFF" w:tentative="1">
      <w:start w:val="1"/>
      <w:numFmt w:val="lowerLetter"/>
      <w:lvlText w:val="%5."/>
      <w:lvlJc w:val="left"/>
      <w:pPr>
        <w:tabs>
          <w:tab w:val="num" w:pos="3683"/>
        </w:tabs>
        <w:ind w:left="3683" w:hanging="360"/>
      </w:pPr>
    </w:lvl>
    <w:lvl w:ilvl="5" w:tplc="FFFFFFFF" w:tentative="1">
      <w:start w:val="1"/>
      <w:numFmt w:val="lowerRoman"/>
      <w:lvlText w:val="%6."/>
      <w:lvlJc w:val="right"/>
      <w:pPr>
        <w:tabs>
          <w:tab w:val="num" w:pos="4403"/>
        </w:tabs>
        <w:ind w:left="4403" w:hanging="180"/>
      </w:pPr>
    </w:lvl>
    <w:lvl w:ilvl="6" w:tplc="FFFFFFFF" w:tentative="1">
      <w:start w:val="1"/>
      <w:numFmt w:val="decimal"/>
      <w:lvlText w:val="%7."/>
      <w:lvlJc w:val="left"/>
      <w:pPr>
        <w:tabs>
          <w:tab w:val="num" w:pos="5123"/>
        </w:tabs>
        <w:ind w:left="5123" w:hanging="360"/>
      </w:pPr>
    </w:lvl>
    <w:lvl w:ilvl="7" w:tplc="FFFFFFFF" w:tentative="1">
      <w:start w:val="1"/>
      <w:numFmt w:val="lowerLetter"/>
      <w:lvlText w:val="%8."/>
      <w:lvlJc w:val="left"/>
      <w:pPr>
        <w:tabs>
          <w:tab w:val="num" w:pos="5843"/>
        </w:tabs>
        <w:ind w:left="5843" w:hanging="360"/>
      </w:pPr>
    </w:lvl>
    <w:lvl w:ilvl="8" w:tplc="FFFFFFFF" w:tentative="1">
      <w:start w:val="1"/>
      <w:numFmt w:val="lowerRoman"/>
      <w:lvlText w:val="%9."/>
      <w:lvlJc w:val="right"/>
      <w:pPr>
        <w:tabs>
          <w:tab w:val="num" w:pos="6563"/>
        </w:tabs>
        <w:ind w:left="6563" w:hanging="180"/>
      </w:pPr>
    </w:lvl>
  </w:abstractNum>
  <w:abstractNum w:abstractNumId="12" w15:restartNumberingAfterBreak="0">
    <w:nsid w:val="3C611BDE"/>
    <w:multiLevelType w:val="hybridMultilevel"/>
    <w:tmpl w:val="A86A6560"/>
    <w:lvl w:ilvl="0" w:tplc="1DF6CC6A">
      <w:start w:val="1"/>
      <w:numFmt w:val="bullet"/>
      <w:pStyle w:val="StyleMuc-VuongNounderline"/>
      <w:lvlText w:val="-"/>
      <w:lvlJc w:val="left"/>
      <w:pPr>
        <w:tabs>
          <w:tab w:val="num" w:pos="0"/>
        </w:tabs>
      </w:pPr>
      <w:rPr>
        <w:rFonts w:ascii="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F56670"/>
    <w:multiLevelType w:val="multilevel"/>
    <w:tmpl w:val="1228E652"/>
    <w:lvl w:ilvl="0">
      <w:start w:val="1"/>
      <w:numFmt w:val="upperRoman"/>
      <w:lvlText w:val="%1."/>
      <w:lvlJc w:val="righ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0870647"/>
    <w:multiLevelType w:val="hybridMultilevel"/>
    <w:tmpl w:val="0A28ED6A"/>
    <w:lvl w:ilvl="0" w:tplc="726C39C8">
      <w:start w:val="2"/>
      <w:numFmt w:val="bullet"/>
      <w:lvlText w:val="-"/>
      <w:lvlJc w:val="left"/>
      <w:pPr>
        <w:ind w:left="1637"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490B74"/>
    <w:multiLevelType w:val="hybridMultilevel"/>
    <w:tmpl w:val="7D0822E6"/>
    <w:lvl w:ilvl="0" w:tplc="04090009">
      <w:start w:val="1"/>
      <w:numFmt w:val="bullet"/>
      <w:pStyle w:val="Dam-thang-gach"/>
      <w:lvlText w:val=""/>
      <w:lvlJc w:val="left"/>
      <w:pPr>
        <w:ind w:left="720" w:hanging="360"/>
      </w:pPr>
      <w:rPr>
        <w:rFonts w:ascii=".VnTime" w:hAnsi=".VnTime" w:cs=".VnTime" w:hint="default"/>
      </w:rPr>
    </w:lvl>
    <w:lvl w:ilvl="1" w:tplc="04090003">
      <w:start w:val="1"/>
      <w:numFmt w:val="bullet"/>
      <w:lvlText w:val="o"/>
      <w:lvlJc w:val="left"/>
      <w:pPr>
        <w:ind w:left="1440" w:hanging="360"/>
      </w:pPr>
      <w:rPr>
        <w:rFonts w:ascii=".VnCourier New" w:hAnsi=".VnCourier New" w:cs=".VnCourier New" w:hint="default"/>
      </w:rPr>
    </w:lvl>
    <w:lvl w:ilvl="2" w:tplc="04090005">
      <w:start w:val="1"/>
      <w:numFmt w:val="bullet"/>
      <w:lvlText w:val=""/>
      <w:lvlJc w:val="left"/>
      <w:pPr>
        <w:ind w:left="2160" w:hanging="360"/>
      </w:pPr>
      <w:rPr>
        <w:rFonts w:ascii=".VnTime" w:hAnsi=".VnTime" w:cs=".VnTime" w:hint="default"/>
      </w:rPr>
    </w:lvl>
    <w:lvl w:ilvl="3" w:tplc="04090001">
      <w:start w:val="1"/>
      <w:numFmt w:val="bullet"/>
      <w:lvlText w:val=""/>
      <w:lvlJc w:val="left"/>
      <w:pPr>
        <w:ind w:left="2880" w:hanging="360"/>
      </w:pPr>
      <w:rPr>
        <w:rFonts w:ascii=".VnTime" w:hAnsi=".VnTime" w:cs=".VnTime" w:hint="default"/>
      </w:rPr>
    </w:lvl>
    <w:lvl w:ilvl="4" w:tplc="04090003">
      <w:start w:val="1"/>
      <w:numFmt w:val="bullet"/>
      <w:lvlText w:val="o"/>
      <w:lvlJc w:val="left"/>
      <w:pPr>
        <w:ind w:left="3600" w:hanging="360"/>
      </w:pPr>
      <w:rPr>
        <w:rFonts w:ascii=".VnCourier New" w:hAnsi=".VnCourier New" w:cs=".VnCourier New" w:hint="default"/>
      </w:rPr>
    </w:lvl>
    <w:lvl w:ilvl="5" w:tplc="04090005">
      <w:start w:val="1"/>
      <w:numFmt w:val="bullet"/>
      <w:lvlText w:val=""/>
      <w:lvlJc w:val="left"/>
      <w:pPr>
        <w:ind w:left="4320" w:hanging="360"/>
      </w:pPr>
      <w:rPr>
        <w:rFonts w:ascii=".VnTime" w:hAnsi=".VnTime" w:cs=".VnTime" w:hint="default"/>
      </w:rPr>
    </w:lvl>
    <w:lvl w:ilvl="6" w:tplc="04090001">
      <w:start w:val="1"/>
      <w:numFmt w:val="bullet"/>
      <w:lvlText w:val=""/>
      <w:lvlJc w:val="left"/>
      <w:pPr>
        <w:ind w:left="5040" w:hanging="360"/>
      </w:pPr>
      <w:rPr>
        <w:rFonts w:ascii=".VnTime" w:hAnsi=".VnTime" w:cs=".VnTime" w:hint="default"/>
      </w:rPr>
    </w:lvl>
    <w:lvl w:ilvl="7" w:tplc="04090003">
      <w:start w:val="1"/>
      <w:numFmt w:val="bullet"/>
      <w:lvlText w:val="o"/>
      <w:lvlJc w:val="left"/>
      <w:pPr>
        <w:ind w:left="5760" w:hanging="360"/>
      </w:pPr>
      <w:rPr>
        <w:rFonts w:ascii=".VnCourier New" w:hAnsi=".VnCourier New" w:cs=".VnCourier New" w:hint="default"/>
      </w:rPr>
    </w:lvl>
    <w:lvl w:ilvl="8" w:tplc="04090005">
      <w:start w:val="1"/>
      <w:numFmt w:val="bullet"/>
      <w:lvlText w:val=""/>
      <w:lvlJc w:val="left"/>
      <w:pPr>
        <w:ind w:left="6480" w:hanging="360"/>
      </w:pPr>
      <w:rPr>
        <w:rFonts w:ascii=".VnTime" w:hAnsi=".VnTime" w:cs=".VnTime" w:hint="default"/>
      </w:rPr>
    </w:lvl>
  </w:abstractNum>
  <w:abstractNum w:abstractNumId="16" w15:restartNumberingAfterBreak="0">
    <w:nsid w:val="55CE1144"/>
    <w:multiLevelType w:val="multilevel"/>
    <w:tmpl w:val="1DE2AAEC"/>
    <w:lvl w:ilvl="0">
      <w:start w:val="1"/>
      <w:numFmt w:val="bullet"/>
      <w:pStyle w:val="Stylebulleted"/>
      <w:lvlText w:val="-"/>
      <w:lvlJc w:val="left"/>
      <w:pPr>
        <w:tabs>
          <w:tab w:val="num" w:pos="567"/>
        </w:tabs>
        <w:ind w:left="0" w:firstLine="284"/>
      </w:pPr>
      <w:rPr>
        <w:rFonts w:ascii="Times New Roman" w:hAnsi="Times New Roman" w:cs="Times New Roman" w:hint="default"/>
        <w:color w:val="auto"/>
      </w:rPr>
    </w:lvl>
    <w:lvl w:ilvl="1">
      <w:start w:val="1"/>
      <w:numFmt w:val="bullet"/>
      <w:lvlText w:val="+"/>
      <w:lvlJc w:val="left"/>
      <w:pPr>
        <w:tabs>
          <w:tab w:val="num" w:pos="680"/>
        </w:tabs>
        <w:ind w:left="0" w:firstLine="397"/>
      </w:pPr>
      <w:rPr>
        <w:rFonts w:ascii="Times New Roman" w:hAnsi="Times New Roman" w:cs="Times New Roman" w:hint="default"/>
        <w:color w:val="auto"/>
      </w:rPr>
    </w:lvl>
    <w:lvl w:ilvl="2">
      <w:start w:val="1"/>
      <w:numFmt w:val="bullet"/>
      <w:lvlText w:val="»"/>
      <w:lvlJc w:val="left"/>
      <w:pPr>
        <w:tabs>
          <w:tab w:val="num" w:pos="851"/>
        </w:tabs>
        <w:ind w:left="1419" w:hanging="852"/>
      </w:pPr>
      <w:rPr>
        <w:rFonts w:ascii="Times New Roman" w:hAnsi="Times New Roman" w:cs="Times New Roman" w:hint="default"/>
        <w:color w:val="auto"/>
      </w:rPr>
    </w:lvl>
    <w:lvl w:ilvl="3">
      <w:start w:val="1"/>
      <w:numFmt w:val="bullet"/>
      <w:pStyle w:val="StyleHeading4CD4LinespacingMultiple096li"/>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pStyle w:val="StyleHeading9TextbangRed"/>
      <w:lvlText w:val="●"/>
      <w:lvlJc w:val="left"/>
      <w:pPr>
        <w:tabs>
          <w:tab w:val="num" w:pos="3119"/>
        </w:tabs>
        <w:ind w:left="3119" w:hanging="284"/>
      </w:pPr>
      <w:rPr>
        <w:rFonts w:ascii="Times New Roman" w:hAnsi="Times New Roman" w:cs="Times New Roman" w:hint="default"/>
        <w:color w:val="auto"/>
      </w:rPr>
    </w:lvl>
  </w:abstractNum>
  <w:abstractNum w:abstractNumId="17" w15:restartNumberingAfterBreak="0">
    <w:nsid w:val="5EC91479"/>
    <w:multiLevelType w:val="hybridMultilevel"/>
    <w:tmpl w:val="5F3E215C"/>
    <w:lvl w:ilvl="0" w:tplc="D7CC2AD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69C30F8"/>
    <w:multiLevelType w:val="singleLevel"/>
    <w:tmpl w:val="7A7ED9A0"/>
    <w:lvl w:ilvl="0">
      <w:start w:val="1"/>
      <w:numFmt w:val="bullet"/>
      <w:pStyle w:val="muc"/>
      <w:lvlText w:val=""/>
      <w:lvlJc w:val="left"/>
      <w:pPr>
        <w:tabs>
          <w:tab w:val="num" w:pos="360"/>
        </w:tabs>
        <w:ind w:left="360" w:hanging="360"/>
      </w:pPr>
      <w:rPr>
        <w:rFonts w:ascii="Symbol" w:hAnsi="Symbol" w:hint="default"/>
      </w:rPr>
    </w:lvl>
  </w:abstractNum>
  <w:abstractNum w:abstractNumId="19" w15:restartNumberingAfterBreak="0">
    <w:nsid w:val="70A657CE"/>
    <w:multiLevelType w:val="multilevel"/>
    <w:tmpl w:val="B658E32C"/>
    <w:lvl w:ilvl="0">
      <w:start w:val="1"/>
      <w:numFmt w:val="bullet"/>
      <w:pStyle w:val="Muc-"/>
      <w:lvlText w:val="-"/>
      <w:lvlJc w:val="left"/>
      <w:pPr>
        <w:tabs>
          <w:tab w:val="num" w:pos="567"/>
        </w:tabs>
        <w:ind w:left="567" w:hanging="283"/>
      </w:pPr>
      <w:rPr>
        <w:rFonts w:ascii=".VnArial" w:hAnsi=".VnArial" w:hint="default"/>
        <w:b/>
        <w:i w:val="0"/>
        <w:sz w:val="24"/>
        <w:szCs w:val="24"/>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20" w15:restartNumberingAfterBreak="0">
    <w:nsid w:val="763763D5"/>
    <w:multiLevelType w:val="hybridMultilevel"/>
    <w:tmpl w:val="D0584B6A"/>
    <w:lvl w:ilvl="0" w:tplc="83689F9A">
      <w:start w:val="1"/>
      <w:numFmt w:val="decimal"/>
      <w:pStyle w:val="muc0"/>
      <w:lvlText w:val="B¶ng %1:"/>
      <w:lvlJc w:val="left"/>
      <w:pPr>
        <w:tabs>
          <w:tab w:val="num" w:pos="1080"/>
        </w:tabs>
        <w:ind w:left="360" w:hanging="360"/>
      </w:pPr>
      <w:rPr>
        <w:rFonts w:ascii=".VnTime" w:hAnsi=".VnTime" w:hint="default"/>
        <w:b/>
        <w:i w:val="0"/>
        <w:sz w:val="26"/>
        <w:szCs w:val="26"/>
      </w:rPr>
    </w:lvl>
    <w:lvl w:ilvl="1" w:tplc="643CD1FE" w:tentative="1">
      <w:start w:val="1"/>
      <w:numFmt w:val="lowerLetter"/>
      <w:lvlText w:val="%2."/>
      <w:lvlJc w:val="left"/>
      <w:pPr>
        <w:tabs>
          <w:tab w:val="num" w:pos="1440"/>
        </w:tabs>
        <w:ind w:left="1440" w:hanging="360"/>
      </w:pPr>
    </w:lvl>
    <w:lvl w:ilvl="2" w:tplc="90741C5C" w:tentative="1">
      <w:start w:val="1"/>
      <w:numFmt w:val="lowerRoman"/>
      <w:lvlText w:val="%3."/>
      <w:lvlJc w:val="right"/>
      <w:pPr>
        <w:tabs>
          <w:tab w:val="num" w:pos="2160"/>
        </w:tabs>
        <w:ind w:left="2160" w:hanging="180"/>
      </w:pPr>
    </w:lvl>
    <w:lvl w:ilvl="3" w:tplc="7CA08314" w:tentative="1">
      <w:start w:val="1"/>
      <w:numFmt w:val="decimal"/>
      <w:lvlText w:val="%4."/>
      <w:lvlJc w:val="left"/>
      <w:pPr>
        <w:tabs>
          <w:tab w:val="num" w:pos="2880"/>
        </w:tabs>
        <w:ind w:left="2880" w:hanging="360"/>
      </w:pPr>
    </w:lvl>
    <w:lvl w:ilvl="4" w:tplc="32E837EA" w:tentative="1">
      <w:start w:val="1"/>
      <w:numFmt w:val="lowerLetter"/>
      <w:lvlText w:val="%5."/>
      <w:lvlJc w:val="left"/>
      <w:pPr>
        <w:tabs>
          <w:tab w:val="num" w:pos="3600"/>
        </w:tabs>
        <w:ind w:left="3600" w:hanging="360"/>
      </w:pPr>
    </w:lvl>
    <w:lvl w:ilvl="5" w:tplc="9740184C" w:tentative="1">
      <w:start w:val="1"/>
      <w:numFmt w:val="lowerRoman"/>
      <w:lvlText w:val="%6."/>
      <w:lvlJc w:val="right"/>
      <w:pPr>
        <w:tabs>
          <w:tab w:val="num" w:pos="4320"/>
        </w:tabs>
        <w:ind w:left="4320" w:hanging="180"/>
      </w:pPr>
    </w:lvl>
    <w:lvl w:ilvl="6" w:tplc="7DA24C96" w:tentative="1">
      <w:start w:val="1"/>
      <w:numFmt w:val="decimal"/>
      <w:lvlText w:val="%7."/>
      <w:lvlJc w:val="left"/>
      <w:pPr>
        <w:tabs>
          <w:tab w:val="num" w:pos="5040"/>
        </w:tabs>
        <w:ind w:left="5040" w:hanging="360"/>
      </w:pPr>
    </w:lvl>
    <w:lvl w:ilvl="7" w:tplc="905C9778" w:tentative="1">
      <w:start w:val="1"/>
      <w:numFmt w:val="lowerLetter"/>
      <w:lvlText w:val="%8."/>
      <w:lvlJc w:val="left"/>
      <w:pPr>
        <w:tabs>
          <w:tab w:val="num" w:pos="5760"/>
        </w:tabs>
        <w:ind w:left="5760" w:hanging="360"/>
      </w:pPr>
    </w:lvl>
    <w:lvl w:ilvl="8" w:tplc="865C0870" w:tentative="1">
      <w:start w:val="1"/>
      <w:numFmt w:val="lowerRoman"/>
      <w:lvlText w:val="%9."/>
      <w:lvlJc w:val="right"/>
      <w:pPr>
        <w:tabs>
          <w:tab w:val="num" w:pos="6480"/>
        </w:tabs>
        <w:ind w:left="6480" w:hanging="180"/>
      </w:pPr>
    </w:lvl>
  </w:abstractNum>
  <w:abstractNum w:abstractNumId="21" w15:restartNumberingAfterBreak="0">
    <w:nsid w:val="797F3E00"/>
    <w:multiLevelType w:val="singleLevel"/>
    <w:tmpl w:val="5ABA0ABE"/>
    <w:lvl w:ilvl="0">
      <w:start w:val="3"/>
      <w:numFmt w:val="bullet"/>
      <w:pStyle w:val="E-bulleted2"/>
      <w:lvlText w:val="-"/>
      <w:lvlJc w:val="left"/>
      <w:pPr>
        <w:tabs>
          <w:tab w:val="num" w:pos="1247"/>
        </w:tabs>
        <w:ind w:left="1247" w:hanging="396"/>
      </w:pPr>
      <w:rPr>
        <w:rFonts w:ascii="Times New Roman" w:hAnsi="Times New Roman" w:cs="Times New Roman" w:hint="default"/>
      </w:rPr>
    </w:lvl>
  </w:abstractNum>
  <w:abstractNum w:abstractNumId="22" w15:restartNumberingAfterBreak="0">
    <w:nsid w:val="7E5F5518"/>
    <w:multiLevelType w:val="hybridMultilevel"/>
    <w:tmpl w:val="CC7C303A"/>
    <w:lvl w:ilvl="0" w:tplc="6A12D264">
      <w:start w:val="1"/>
      <w:numFmt w:val="bullet"/>
      <w:pStyle w:val="CharCharChar2Char"/>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B06EEA2A" w:tentative="1">
      <w:start w:val="1"/>
      <w:numFmt w:val="bullet"/>
      <w:lvlText w:val="o"/>
      <w:lvlJc w:val="left"/>
      <w:pPr>
        <w:ind w:left="2149" w:hanging="360"/>
      </w:pPr>
      <w:rPr>
        <w:rFonts w:ascii="Courier New" w:hAnsi="Courier New" w:cs="Courier New" w:hint="default"/>
      </w:rPr>
    </w:lvl>
    <w:lvl w:ilvl="2" w:tplc="E4AE7A58" w:tentative="1">
      <w:start w:val="1"/>
      <w:numFmt w:val="bullet"/>
      <w:lvlText w:val=""/>
      <w:lvlJc w:val="left"/>
      <w:pPr>
        <w:ind w:left="2869" w:hanging="360"/>
      </w:pPr>
      <w:rPr>
        <w:rFonts w:ascii="Wingdings" w:hAnsi="Wingdings" w:hint="default"/>
      </w:rPr>
    </w:lvl>
    <w:lvl w:ilvl="3" w:tplc="2528CC84" w:tentative="1">
      <w:start w:val="1"/>
      <w:numFmt w:val="bullet"/>
      <w:lvlText w:val=""/>
      <w:lvlJc w:val="left"/>
      <w:pPr>
        <w:ind w:left="3589" w:hanging="360"/>
      </w:pPr>
      <w:rPr>
        <w:rFonts w:ascii="Symbol" w:hAnsi="Symbol" w:hint="default"/>
      </w:rPr>
    </w:lvl>
    <w:lvl w:ilvl="4" w:tplc="99D2969E" w:tentative="1">
      <w:start w:val="1"/>
      <w:numFmt w:val="bullet"/>
      <w:lvlText w:val="o"/>
      <w:lvlJc w:val="left"/>
      <w:pPr>
        <w:ind w:left="4309" w:hanging="360"/>
      </w:pPr>
      <w:rPr>
        <w:rFonts w:ascii="Courier New" w:hAnsi="Courier New" w:cs="Courier New" w:hint="default"/>
      </w:rPr>
    </w:lvl>
    <w:lvl w:ilvl="5" w:tplc="D96A4E70" w:tentative="1">
      <w:start w:val="1"/>
      <w:numFmt w:val="bullet"/>
      <w:lvlText w:val=""/>
      <w:lvlJc w:val="left"/>
      <w:pPr>
        <w:ind w:left="5029" w:hanging="360"/>
      </w:pPr>
      <w:rPr>
        <w:rFonts w:ascii="Wingdings" w:hAnsi="Wingdings" w:hint="default"/>
      </w:rPr>
    </w:lvl>
    <w:lvl w:ilvl="6" w:tplc="8550B6DC" w:tentative="1">
      <w:start w:val="1"/>
      <w:numFmt w:val="bullet"/>
      <w:lvlText w:val=""/>
      <w:lvlJc w:val="left"/>
      <w:pPr>
        <w:ind w:left="5749" w:hanging="360"/>
      </w:pPr>
      <w:rPr>
        <w:rFonts w:ascii="Symbol" w:hAnsi="Symbol" w:hint="default"/>
      </w:rPr>
    </w:lvl>
    <w:lvl w:ilvl="7" w:tplc="B0F068C8" w:tentative="1">
      <w:start w:val="1"/>
      <w:numFmt w:val="bullet"/>
      <w:lvlText w:val="o"/>
      <w:lvlJc w:val="left"/>
      <w:pPr>
        <w:ind w:left="6469" w:hanging="360"/>
      </w:pPr>
      <w:rPr>
        <w:rFonts w:ascii="Courier New" w:hAnsi="Courier New" w:cs="Courier New" w:hint="default"/>
      </w:rPr>
    </w:lvl>
    <w:lvl w:ilvl="8" w:tplc="422C14B2" w:tentative="1">
      <w:start w:val="1"/>
      <w:numFmt w:val="bullet"/>
      <w:lvlText w:val=""/>
      <w:lvlJc w:val="left"/>
      <w:pPr>
        <w:ind w:left="7189" w:hanging="360"/>
      </w:pPr>
      <w:rPr>
        <w:rFonts w:ascii="Wingdings" w:hAnsi="Wingdings" w:hint="default"/>
      </w:rPr>
    </w:lvl>
  </w:abstractNum>
  <w:abstractNum w:abstractNumId="23" w15:restartNumberingAfterBreak="0">
    <w:nsid w:val="7E821D2B"/>
    <w:multiLevelType w:val="hybridMultilevel"/>
    <w:tmpl w:val="50506388"/>
    <w:lvl w:ilvl="0" w:tplc="1F6A8A40">
      <w:start w:val="1"/>
      <w:numFmt w:val="bullet"/>
      <w:pStyle w:val="Muc1"/>
      <w:lvlText w:val="+"/>
      <w:lvlJc w:val="left"/>
      <w:pPr>
        <w:tabs>
          <w:tab w:val="num" w:pos="851"/>
        </w:tabs>
        <w:ind w:left="851" w:hanging="284"/>
      </w:pPr>
      <w:rPr>
        <w:rFonts w:ascii=".VnArial" w:hAnsi=".VnArial" w:hint="default"/>
        <w:b/>
        <w:i w:val="0"/>
        <w:sz w:val="24"/>
        <w:szCs w:val="24"/>
      </w:rPr>
    </w:lvl>
    <w:lvl w:ilvl="1" w:tplc="04090003">
      <w:start w:val="1"/>
      <w:numFmt w:val="bullet"/>
      <w:lvlText w:val=""/>
      <w:lvlJc w:val="left"/>
      <w:pPr>
        <w:tabs>
          <w:tab w:val="num" w:pos="1440"/>
        </w:tabs>
        <w:ind w:left="1440" w:hanging="360"/>
      </w:pPr>
      <w:rPr>
        <w:rFonts w:ascii="Symbol" w:hAnsi="Symbol"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6"/>
  </w:num>
  <w:num w:numId="6">
    <w:abstractNumId w:val="5"/>
  </w:num>
  <w:num w:numId="7">
    <w:abstractNumId w:val="23"/>
  </w:num>
  <w:num w:numId="8">
    <w:abstractNumId w:val="1"/>
  </w:num>
  <w:num w:numId="9">
    <w:abstractNumId w:val="19"/>
  </w:num>
  <w:num w:numId="10">
    <w:abstractNumId w:val="9"/>
  </w:num>
  <w:num w:numId="11">
    <w:abstractNumId w:val="7"/>
  </w:num>
  <w:num w:numId="12">
    <w:abstractNumId w:val="4"/>
  </w:num>
  <w:num w:numId="13">
    <w:abstractNumId w:val="20"/>
  </w:num>
  <w:num w:numId="14">
    <w:abstractNumId w:val="22"/>
  </w:num>
  <w:num w:numId="15">
    <w:abstractNumId w:val="18"/>
  </w:num>
  <w:num w:numId="16">
    <w:abstractNumId w:val="15"/>
  </w:num>
  <w:num w:numId="17">
    <w:abstractNumId w:val="3"/>
  </w:num>
  <w:num w:numId="18">
    <w:abstractNumId w:val="21"/>
  </w:num>
  <w:num w:numId="19">
    <w:abstractNumId w:val="12"/>
  </w:num>
  <w:num w:numId="20">
    <w:abstractNumId w:val="16"/>
  </w:num>
  <w:num w:numId="21">
    <w:abstractNumId w:val="17"/>
  </w:num>
  <w:num w:numId="22">
    <w:abstractNumId w:val="14"/>
  </w:num>
  <w:num w:numId="23">
    <w:abstractNumId w:val="13"/>
  </w:num>
  <w:num w:numId="24">
    <w:abstractNumId w:val="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AE"/>
    <w:rsid w:val="00002F8C"/>
    <w:rsid w:val="00010FC1"/>
    <w:rsid w:val="00011623"/>
    <w:rsid w:val="00032105"/>
    <w:rsid w:val="000411C3"/>
    <w:rsid w:val="000440F6"/>
    <w:rsid w:val="00057462"/>
    <w:rsid w:val="00066539"/>
    <w:rsid w:val="000B31AE"/>
    <w:rsid w:val="000B35AE"/>
    <w:rsid w:val="000B7C62"/>
    <w:rsid w:val="000D09DA"/>
    <w:rsid w:val="000D23E4"/>
    <w:rsid w:val="000D399D"/>
    <w:rsid w:val="000F13D2"/>
    <w:rsid w:val="000F7FF9"/>
    <w:rsid w:val="001012EB"/>
    <w:rsid w:val="00102554"/>
    <w:rsid w:val="00106379"/>
    <w:rsid w:val="001451B3"/>
    <w:rsid w:val="001572E8"/>
    <w:rsid w:val="00192AA6"/>
    <w:rsid w:val="001B0A96"/>
    <w:rsid w:val="001C3100"/>
    <w:rsid w:val="001C554C"/>
    <w:rsid w:val="001D060B"/>
    <w:rsid w:val="001E1FBB"/>
    <w:rsid w:val="001E498A"/>
    <w:rsid w:val="001F2B0F"/>
    <w:rsid w:val="002036AB"/>
    <w:rsid w:val="00216A89"/>
    <w:rsid w:val="00224A15"/>
    <w:rsid w:val="00245583"/>
    <w:rsid w:val="00252918"/>
    <w:rsid w:val="00292276"/>
    <w:rsid w:val="00296D2F"/>
    <w:rsid w:val="00297022"/>
    <w:rsid w:val="002A3419"/>
    <w:rsid w:val="002C1ED0"/>
    <w:rsid w:val="002C2146"/>
    <w:rsid w:val="002E7F64"/>
    <w:rsid w:val="00331320"/>
    <w:rsid w:val="003356A7"/>
    <w:rsid w:val="00337A8C"/>
    <w:rsid w:val="0034530F"/>
    <w:rsid w:val="00364C82"/>
    <w:rsid w:val="00367769"/>
    <w:rsid w:val="003A406B"/>
    <w:rsid w:val="003C417C"/>
    <w:rsid w:val="003C739C"/>
    <w:rsid w:val="003D3F6E"/>
    <w:rsid w:val="003E6F48"/>
    <w:rsid w:val="003F45FD"/>
    <w:rsid w:val="00401CE3"/>
    <w:rsid w:val="00420AE9"/>
    <w:rsid w:val="00427B69"/>
    <w:rsid w:val="0044223A"/>
    <w:rsid w:val="00443F72"/>
    <w:rsid w:val="004607ED"/>
    <w:rsid w:val="00462F6D"/>
    <w:rsid w:val="00476870"/>
    <w:rsid w:val="00491D77"/>
    <w:rsid w:val="004A35E5"/>
    <w:rsid w:val="004D5D9F"/>
    <w:rsid w:val="004F4BEA"/>
    <w:rsid w:val="00573DD8"/>
    <w:rsid w:val="0059181D"/>
    <w:rsid w:val="005A168C"/>
    <w:rsid w:val="005B1D6E"/>
    <w:rsid w:val="005F28D6"/>
    <w:rsid w:val="005F2C25"/>
    <w:rsid w:val="0060160B"/>
    <w:rsid w:val="0060236F"/>
    <w:rsid w:val="00675494"/>
    <w:rsid w:val="00691F18"/>
    <w:rsid w:val="006A6944"/>
    <w:rsid w:val="0072187A"/>
    <w:rsid w:val="00741605"/>
    <w:rsid w:val="00752F31"/>
    <w:rsid w:val="007A0021"/>
    <w:rsid w:val="007B1ADD"/>
    <w:rsid w:val="007B63C8"/>
    <w:rsid w:val="007F638C"/>
    <w:rsid w:val="008231ED"/>
    <w:rsid w:val="0083557D"/>
    <w:rsid w:val="00845BE8"/>
    <w:rsid w:val="00874D35"/>
    <w:rsid w:val="008E3FA5"/>
    <w:rsid w:val="008E6CAC"/>
    <w:rsid w:val="008F6998"/>
    <w:rsid w:val="008F6AFE"/>
    <w:rsid w:val="0093297F"/>
    <w:rsid w:val="00965AA3"/>
    <w:rsid w:val="00971B57"/>
    <w:rsid w:val="009A23B1"/>
    <w:rsid w:val="009E6D4F"/>
    <w:rsid w:val="009F49C9"/>
    <w:rsid w:val="009F6C4D"/>
    <w:rsid w:val="00A311C0"/>
    <w:rsid w:val="00A360CB"/>
    <w:rsid w:val="00A43036"/>
    <w:rsid w:val="00A455AE"/>
    <w:rsid w:val="00A86AA4"/>
    <w:rsid w:val="00AA07CE"/>
    <w:rsid w:val="00B06CDC"/>
    <w:rsid w:val="00B06EA1"/>
    <w:rsid w:val="00B07394"/>
    <w:rsid w:val="00B22D9D"/>
    <w:rsid w:val="00B463DD"/>
    <w:rsid w:val="00B70C14"/>
    <w:rsid w:val="00B905B3"/>
    <w:rsid w:val="00BC2800"/>
    <w:rsid w:val="00BC32E3"/>
    <w:rsid w:val="00BD1C37"/>
    <w:rsid w:val="00BE2778"/>
    <w:rsid w:val="00C17209"/>
    <w:rsid w:val="00C2089A"/>
    <w:rsid w:val="00C21D91"/>
    <w:rsid w:val="00C35BC5"/>
    <w:rsid w:val="00C57903"/>
    <w:rsid w:val="00C953A4"/>
    <w:rsid w:val="00CA1CDC"/>
    <w:rsid w:val="00CC087F"/>
    <w:rsid w:val="00CE7BF7"/>
    <w:rsid w:val="00CF408A"/>
    <w:rsid w:val="00D008C1"/>
    <w:rsid w:val="00D0587E"/>
    <w:rsid w:val="00D61080"/>
    <w:rsid w:val="00D96262"/>
    <w:rsid w:val="00DA03B1"/>
    <w:rsid w:val="00DA0F7D"/>
    <w:rsid w:val="00DA6021"/>
    <w:rsid w:val="00DB22F1"/>
    <w:rsid w:val="00DC34AD"/>
    <w:rsid w:val="00DC5388"/>
    <w:rsid w:val="00DE120C"/>
    <w:rsid w:val="00E0613F"/>
    <w:rsid w:val="00E2702B"/>
    <w:rsid w:val="00E54F60"/>
    <w:rsid w:val="00E82B12"/>
    <w:rsid w:val="00E9272F"/>
    <w:rsid w:val="00E945B9"/>
    <w:rsid w:val="00EA0C1F"/>
    <w:rsid w:val="00EC5DC9"/>
    <w:rsid w:val="00ED348D"/>
    <w:rsid w:val="00ED5419"/>
    <w:rsid w:val="00ED5849"/>
    <w:rsid w:val="00ED727B"/>
    <w:rsid w:val="00F00A82"/>
    <w:rsid w:val="00F506E1"/>
    <w:rsid w:val="00F50B42"/>
    <w:rsid w:val="00F833C2"/>
    <w:rsid w:val="00FA5028"/>
    <w:rsid w:val="00FB0C3B"/>
    <w:rsid w:val="00FC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430A"/>
  <w15:chartTrackingRefBased/>
  <w15:docId w15:val="{9770ADBE-5F0F-435E-9562-17FD598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iPriority="35" w:unhideWhenUsed="1" w:qFormat="1"/>
    <w:lsdException w:name="table of figures" w:semiHidden="1" w:unhideWhenUsed="1"/>
    <w:lsdException w:name="footnote reference" w:semiHidden="1" w:unhideWhenUsed="1"/>
    <w:lsdException w:name="annotation reference" w:semiHidden="1" w:unhideWhenUsed="1"/>
    <w:lsdException w:name="page number"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Title" w:uiPriority="99" w:qFormat="1"/>
    <w:lsdException w:name="Default Paragraph Font" w:semiHidden="1" w:unhideWhenUsed="1"/>
    <w:lsdException w:name="Body Text" w:semiHidden="1" w:unhideWhenUsed="1"/>
    <w:lsdException w:name="Body Text Indent" w:semiHidden="1" w:unhideWhenUsed="1"/>
    <w:lsdException w:name="Subtitle" w:uiPriority="11" w:qFormat="1"/>
    <w:lsdException w:name="Date" w:uiPriority="99"/>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AE"/>
    <w:pPr>
      <w:spacing w:before="60" w:after="60" w:line="276" w:lineRule="auto"/>
      <w:ind w:firstLine="567"/>
      <w:jc w:val="both"/>
    </w:pPr>
    <w:rPr>
      <w:rFonts w:eastAsia="Times New Roman"/>
      <w:spacing w:val="-5"/>
      <w:sz w:val="26"/>
    </w:rPr>
  </w:style>
  <w:style w:type="paragraph" w:styleId="Heading1">
    <w:name w:val="heading 1"/>
    <w:aliases w:val="DB"/>
    <w:basedOn w:val="Normal"/>
    <w:next w:val="Normal"/>
    <w:link w:val="Heading1Char"/>
    <w:qFormat/>
    <w:rsid w:val="0083557D"/>
    <w:pPr>
      <w:keepNext/>
      <w:numPr>
        <w:numId w:val="1"/>
      </w:numPr>
      <w:spacing w:before="360" w:after="120"/>
      <w:outlineLvl w:val="0"/>
    </w:pPr>
    <w:rPr>
      <w:rFonts w:ascii=".VnTimeH" w:hAnsi=".VnTimeH"/>
      <w:b/>
      <w:bCs/>
      <w:kern w:val="32"/>
      <w:sz w:val="30"/>
      <w:szCs w:val="32"/>
      <w:lang w:val="x-none" w:eastAsia="x-none"/>
    </w:rPr>
  </w:style>
  <w:style w:type="paragraph" w:styleId="Heading2">
    <w:name w:val="heading 2"/>
    <w:aliases w:val="2 headline,h,Heading 2 Char Char Char,BVI2,Heading 2-BVI,RepHead2,smal-head2"/>
    <w:basedOn w:val="Normal"/>
    <w:next w:val="Normal"/>
    <w:link w:val="Heading2Char"/>
    <w:qFormat/>
    <w:rsid w:val="0083557D"/>
    <w:pPr>
      <w:keepNext/>
      <w:numPr>
        <w:ilvl w:val="1"/>
        <w:numId w:val="1"/>
      </w:numPr>
      <w:spacing w:after="120"/>
      <w:outlineLvl w:val="1"/>
    </w:pPr>
    <w:rPr>
      <w:b/>
      <w:bCs/>
      <w:iCs/>
      <w:szCs w:val="26"/>
      <w:lang w:val="x-none" w:eastAsia="x-none"/>
    </w:rPr>
  </w:style>
  <w:style w:type="paragraph" w:styleId="Heading3">
    <w:name w:val="heading 3"/>
    <w:aliases w:val="Heading 3 Char Char Char Char,Heading 3 Char Char Char Char Char,Heading 31.2.1,CAP3,Heading 31,2,1 Char1,Section1,SW-Heading 3,small-head3 Char,Heading 3A Char,My Heading3,Mystyle3,Mystyle31,Mystyle32,Mystyle33,Mystyle311,Mystyle321"/>
    <w:basedOn w:val="Normal"/>
    <w:next w:val="Normal"/>
    <w:link w:val="Heading3Char"/>
    <w:qFormat/>
    <w:rsid w:val="0083557D"/>
    <w:pPr>
      <w:keepNext/>
      <w:numPr>
        <w:ilvl w:val="2"/>
        <w:numId w:val="1"/>
      </w:numPr>
      <w:spacing w:after="120"/>
      <w:outlineLvl w:val="2"/>
    </w:pPr>
    <w:rPr>
      <w:b/>
      <w:bCs/>
      <w:i/>
      <w:szCs w:val="26"/>
      <w:lang w:val="x-none" w:eastAsia="x-none"/>
    </w:rPr>
  </w:style>
  <w:style w:type="paragraph" w:styleId="Heading4">
    <w:name w:val="heading 4"/>
    <w:aliases w:val="small-head4"/>
    <w:basedOn w:val="Heading3"/>
    <w:next w:val="Normal"/>
    <w:link w:val="Heading4Char"/>
    <w:qFormat/>
    <w:rsid w:val="0083557D"/>
    <w:pPr>
      <w:numPr>
        <w:ilvl w:val="3"/>
      </w:numPr>
      <w:outlineLvl w:val="3"/>
    </w:pPr>
    <w:rPr>
      <w:b w:val="0"/>
    </w:rPr>
  </w:style>
  <w:style w:type="paragraph" w:styleId="Heading5">
    <w:name w:val="heading 5"/>
    <w:aliases w:val="Titre 5-tableau,Heading 5a,BVI5,RepHead5,normal,Heading 5 Char1,Heading 5 Char Char Char,Heading 5 Char1 Char"/>
    <w:basedOn w:val="Heading3"/>
    <w:next w:val="Normal"/>
    <w:link w:val="Heading5Char"/>
    <w:qFormat/>
    <w:rsid w:val="0083557D"/>
    <w:pPr>
      <w:numPr>
        <w:ilvl w:val="4"/>
      </w:numPr>
      <w:outlineLvl w:val="4"/>
    </w:pPr>
    <w:rPr>
      <w:rFonts w:eastAsiaTheme="majorEastAsia" w:cstheme="majorBidi"/>
    </w:rPr>
  </w:style>
  <w:style w:type="paragraph" w:styleId="Heading6">
    <w:name w:val="heading 6"/>
    <w:basedOn w:val="Heading4"/>
    <w:next w:val="Normal"/>
    <w:link w:val="Heading6Char"/>
    <w:autoRedefine/>
    <w:qFormat/>
    <w:rsid w:val="0083557D"/>
    <w:pPr>
      <w:numPr>
        <w:ilvl w:val="5"/>
        <w:numId w:val="0"/>
      </w:numPr>
      <w:spacing w:before="120" w:after="60"/>
      <w:outlineLvl w:val="5"/>
    </w:pPr>
    <w:rPr>
      <w:rFonts w:ascii=".VnTime" w:hAnsi=".VnTime"/>
      <w:b/>
      <w:bCs w:val="0"/>
      <w:i w:val="0"/>
      <w:color w:val="000000"/>
      <w:lang w:val="de-DE"/>
    </w:rPr>
  </w:style>
  <w:style w:type="paragraph" w:styleId="Heading7">
    <w:name w:val="heading 7"/>
    <w:basedOn w:val="Normal"/>
    <w:next w:val="Normal"/>
    <w:link w:val="Heading7Char"/>
    <w:qFormat/>
    <w:rsid w:val="0083557D"/>
    <w:pPr>
      <w:numPr>
        <w:ilvl w:val="6"/>
        <w:numId w:val="1"/>
      </w:numPr>
      <w:spacing w:before="240"/>
      <w:outlineLvl w:val="6"/>
    </w:pPr>
    <w:rPr>
      <w:szCs w:val="24"/>
      <w:lang w:val="x-none" w:eastAsia="x-none"/>
    </w:rPr>
  </w:style>
  <w:style w:type="paragraph" w:styleId="Heading8">
    <w:name w:val="heading 8"/>
    <w:basedOn w:val="Normal"/>
    <w:next w:val="Normal"/>
    <w:link w:val="Heading8Char"/>
    <w:qFormat/>
    <w:rsid w:val="0083557D"/>
    <w:pPr>
      <w:numPr>
        <w:ilvl w:val="7"/>
        <w:numId w:val="1"/>
      </w:numPr>
      <w:spacing w:before="240"/>
      <w:outlineLvl w:val="7"/>
    </w:pPr>
    <w:rPr>
      <w:rFonts w:eastAsiaTheme="majorEastAsia" w:cstheme="majorBidi"/>
      <w:i/>
      <w:iCs/>
      <w:szCs w:val="24"/>
      <w:lang w:val="x-none" w:eastAsia="x-none"/>
    </w:rPr>
  </w:style>
  <w:style w:type="paragraph" w:styleId="Heading9">
    <w:name w:val="heading 9"/>
    <w:aliases w:val="not Kinhill1"/>
    <w:basedOn w:val="Normal"/>
    <w:next w:val="Normal"/>
    <w:link w:val="Heading9Char"/>
    <w:qFormat/>
    <w:rsid w:val="0083557D"/>
    <w:pPr>
      <w:numPr>
        <w:ilvl w:val="8"/>
        <w:numId w:val="1"/>
      </w:numPr>
      <w:spacing w:before="24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cai">
    <w:name w:val="Chu cai"/>
    <w:rsid w:val="0083557D"/>
    <w:pPr>
      <w:numPr>
        <w:numId w:val="3"/>
      </w:numPr>
      <w:spacing w:after="120"/>
      <w:jc w:val="both"/>
    </w:pPr>
    <w:rPr>
      <w:rFonts w:ascii=".VnTime" w:eastAsia="Times New Roman" w:hAnsi=".VnTime" w:cs="Arial"/>
      <w:bCs/>
      <w:kern w:val="28"/>
      <w:sz w:val="26"/>
      <w:szCs w:val="28"/>
    </w:rPr>
  </w:style>
  <w:style w:type="paragraph" w:customStyle="1" w:styleId="Mucluc">
    <w:name w:val="Mucluc"/>
    <w:rsid w:val="0083557D"/>
    <w:pPr>
      <w:spacing w:after="120"/>
      <w:jc w:val="center"/>
    </w:pPr>
    <w:rPr>
      <w:rFonts w:ascii=".VnBlackH" w:eastAsia="Times New Roman" w:hAnsi=".VnBlackH" w:cs="Arial"/>
      <w:bCs/>
      <w:kern w:val="28"/>
      <w:sz w:val="26"/>
      <w:szCs w:val="28"/>
    </w:rPr>
  </w:style>
  <w:style w:type="paragraph" w:customStyle="1" w:styleId="Noidung">
    <w:name w:val="Noidung"/>
    <w:basedOn w:val="Normal"/>
    <w:link w:val="NoidungChar"/>
    <w:rsid w:val="0083557D"/>
    <w:pPr>
      <w:spacing w:after="120"/>
      <w:ind w:left="720"/>
    </w:pPr>
    <w:rPr>
      <w:rFonts w:ascii=".VnTime" w:hAnsi=".VnTime" w:cs="Arial"/>
      <w:bCs/>
    </w:rPr>
  </w:style>
  <w:style w:type="character" w:customStyle="1" w:styleId="NoidungChar">
    <w:name w:val="Noidung Char"/>
    <w:link w:val="Noidung"/>
    <w:rsid w:val="0083557D"/>
    <w:rPr>
      <w:rFonts w:ascii=".VnTime" w:eastAsia="Times New Roman" w:hAnsi=".VnTime" w:cs="Arial"/>
      <w:kern w:val="28"/>
      <w:sz w:val="26"/>
      <w:szCs w:val="28"/>
    </w:rPr>
  </w:style>
  <w:style w:type="paragraph" w:customStyle="1" w:styleId="Gachdong">
    <w:name w:val="Gachdong"/>
    <w:link w:val="GachdongChar"/>
    <w:autoRedefine/>
    <w:rsid w:val="0083557D"/>
    <w:pPr>
      <w:spacing w:after="120" w:line="288" w:lineRule="auto"/>
      <w:ind w:left="420" w:hanging="360"/>
      <w:jc w:val="center"/>
    </w:pPr>
    <w:rPr>
      <w:rFonts w:eastAsia="Times New Roman"/>
      <w:b/>
      <w:bCs/>
      <w:kern w:val="28"/>
      <w:sz w:val="28"/>
      <w:szCs w:val="28"/>
      <w:lang w:val="pt-BR" w:eastAsia="vi-VN"/>
    </w:rPr>
  </w:style>
  <w:style w:type="character" w:customStyle="1" w:styleId="GachdongChar">
    <w:name w:val="Gachdong Char"/>
    <w:link w:val="Gachdong"/>
    <w:rsid w:val="0083557D"/>
    <w:rPr>
      <w:rFonts w:eastAsia="Times New Roman"/>
      <w:b/>
      <w:bCs/>
      <w:kern w:val="28"/>
      <w:sz w:val="28"/>
      <w:szCs w:val="28"/>
      <w:lang w:val="pt-BR" w:eastAsia="vi-VN"/>
    </w:rPr>
  </w:style>
  <w:style w:type="paragraph" w:customStyle="1" w:styleId="Chuso">
    <w:name w:val="Chuso"/>
    <w:link w:val="ChusoCharChar"/>
    <w:rsid w:val="0083557D"/>
    <w:pPr>
      <w:numPr>
        <w:numId w:val="4"/>
      </w:numPr>
      <w:spacing w:after="120"/>
      <w:jc w:val="both"/>
    </w:pPr>
    <w:rPr>
      <w:rFonts w:ascii=".VnTime" w:eastAsia="Times New Roman" w:hAnsi=".VnTime"/>
      <w:bCs/>
      <w:kern w:val="28"/>
      <w:sz w:val="26"/>
      <w:szCs w:val="28"/>
      <w:lang w:val="vi-VN" w:eastAsia="vi-VN"/>
    </w:rPr>
  </w:style>
  <w:style w:type="character" w:customStyle="1" w:styleId="ChusoCharChar">
    <w:name w:val="Chuso Char Char"/>
    <w:link w:val="Chuso"/>
    <w:rsid w:val="0083557D"/>
    <w:rPr>
      <w:rFonts w:ascii=".VnTime" w:eastAsia="Times New Roman" w:hAnsi=".VnTime"/>
      <w:bCs/>
      <w:kern w:val="28"/>
      <w:sz w:val="26"/>
      <w:szCs w:val="28"/>
      <w:lang w:val="vi-VN" w:eastAsia="vi-VN"/>
    </w:rPr>
  </w:style>
  <w:style w:type="paragraph" w:customStyle="1" w:styleId="Chuso2">
    <w:name w:val="Chuso2"/>
    <w:basedOn w:val="Chuso"/>
    <w:link w:val="Chuso2Char"/>
    <w:rsid w:val="0083557D"/>
    <w:pPr>
      <w:numPr>
        <w:numId w:val="5"/>
      </w:numPr>
    </w:pPr>
    <w:rPr>
      <w:snapToGrid w:val="0"/>
      <w:lang w:val="x-none" w:eastAsia="x-none"/>
    </w:rPr>
  </w:style>
  <w:style w:type="character" w:customStyle="1" w:styleId="Chuso2Char">
    <w:name w:val="Chuso2 Char"/>
    <w:link w:val="Chuso2"/>
    <w:rsid w:val="0083557D"/>
    <w:rPr>
      <w:rFonts w:ascii=".VnTime" w:eastAsia="Times New Roman" w:hAnsi=".VnTime"/>
      <w:bCs/>
      <w:snapToGrid w:val="0"/>
      <w:kern w:val="28"/>
      <w:sz w:val="26"/>
      <w:szCs w:val="28"/>
      <w:lang w:val="x-none" w:eastAsia="x-none"/>
    </w:rPr>
  </w:style>
  <w:style w:type="paragraph" w:customStyle="1" w:styleId="Daucham">
    <w:name w:val="Daucham"/>
    <w:basedOn w:val="Chuso2"/>
    <w:link w:val="DauchamCharChar"/>
    <w:autoRedefine/>
    <w:rsid w:val="0083557D"/>
    <w:pPr>
      <w:numPr>
        <w:numId w:val="6"/>
      </w:numPr>
      <w:spacing w:before="100" w:after="100"/>
    </w:pPr>
    <w:rPr>
      <w:rFonts w:ascii="Times New Roman" w:hAnsi="Times New Roman"/>
      <w:color w:val="000000"/>
      <w:sz w:val="28"/>
    </w:rPr>
  </w:style>
  <w:style w:type="character" w:customStyle="1" w:styleId="DauchamCharChar">
    <w:name w:val="Daucham Char Char"/>
    <w:link w:val="Daucham"/>
    <w:rsid w:val="0083557D"/>
    <w:rPr>
      <w:rFonts w:eastAsia="Times New Roman"/>
      <w:bCs/>
      <w:snapToGrid w:val="0"/>
      <w:color w:val="000000"/>
      <w:kern w:val="28"/>
      <w:sz w:val="28"/>
      <w:szCs w:val="28"/>
      <w:lang w:val="x-none" w:eastAsia="x-none"/>
    </w:rPr>
  </w:style>
  <w:style w:type="paragraph" w:customStyle="1" w:styleId="Gach">
    <w:name w:val="Gach+"/>
    <w:autoRedefine/>
    <w:rsid w:val="0083557D"/>
    <w:pPr>
      <w:ind w:firstLine="720"/>
      <w:jc w:val="both"/>
    </w:pPr>
    <w:rPr>
      <w:rFonts w:ascii=".VnTime" w:eastAsia="Times New Roman" w:hAnsi=".VnTime" w:cs="Arial"/>
      <w:bCs/>
      <w:color w:val="FF00FF"/>
      <w:spacing w:val="4"/>
      <w:kern w:val="28"/>
      <w:sz w:val="26"/>
      <w:szCs w:val="28"/>
      <w:lang w:val="pt-BR"/>
    </w:rPr>
  </w:style>
  <w:style w:type="paragraph" w:customStyle="1" w:styleId="Muc1">
    <w:name w:val="Muc +"/>
    <w:basedOn w:val="Normal"/>
    <w:rsid w:val="0083557D"/>
    <w:pPr>
      <w:numPr>
        <w:numId w:val="7"/>
      </w:numPr>
      <w:tabs>
        <w:tab w:val="left" w:pos="567"/>
      </w:tabs>
      <w:spacing w:before="20" w:after="20"/>
    </w:pPr>
    <w:rPr>
      <w:rFonts w:ascii=".VnArial" w:hAnsi=".VnArial"/>
      <w:sz w:val="24"/>
      <w:lang w:val="en-AU"/>
    </w:rPr>
  </w:style>
  <w:style w:type="paragraph" w:customStyle="1" w:styleId="xl24">
    <w:name w:val="xl2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5">
    <w:name w:val="xl2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7">
    <w:name w:val="xl2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
    <w:name w:val="xl2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9">
    <w:name w:val="xl2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0">
    <w:name w:val="xl3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3">
    <w:name w:val="xl3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4">
    <w:name w:val="xl3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35">
    <w:name w:val="xl3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6">
    <w:name w:val="xl3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7">
    <w:name w:val="xl3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8">
    <w:name w:val="xl38"/>
    <w:basedOn w:val="Normal"/>
    <w:rsid w:val="0083557D"/>
    <w:pPr>
      <w:pBdr>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39">
    <w:name w:val="xl39"/>
    <w:basedOn w:val="Normal"/>
    <w:rsid w:val="0083557D"/>
    <w:pPr>
      <w:pBdr>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40">
    <w:name w:val="xl40"/>
    <w:basedOn w:val="Normal"/>
    <w:rsid w:val="0083557D"/>
    <w:pPr>
      <w:pBdr>
        <w:bottom w:val="single" w:sz="4" w:space="0" w:color="auto"/>
      </w:pBdr>
      <w:spacing w:before="100" w:beforeAutospacing="1" w:after="100" w:afterAutospacing="1"/>
      <w:jc w:val="center"/>
    </w:pPr>
    <w:rPr>
      <w:rFonts w:ascii=".VnTimeH" w:hAnsi=".VnTimeH"/>
      <w:b/>
      <w:bCs/>
      <w:sz w:val="24"/>
      <w:szCs w:val="24"/>
    </w:rPr>
  </w:style>
  <w:style w:type="paragraph" w:customStyle="1" w:styleId="xl41">
    <w:name w:val="xl41"/>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2">
    <w:name w:val="xl42"/>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3">
    <w:name w:val="xl43"/>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pPr>
    <w:rPr>
      <w:b/>
      <w:bCs/>
      <w:i/>
      <w:iCs/>
      <w:sz w:val="24"/>
      <w:szCs w:val="24"/>
    </w:rPr>
  </w:style>
  <w:style w:type="paragraph" w:customStyle="1" w:styleId="xl44">
    <w:name w:val="xl44"/>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i/>
      <w:iCs/>
      <w:sz w:val="24"/>
      <w:szCs w:val="24"/>
    </w:rPr>
  </w:style>
  <w:style w:type="paragraph" w:customStyle="1" w:styleId="xl45">
    <w:name w:val="xl45"/>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pPr>
    <w:rPr>
      <w:b/>
      <w:bCs/>
      <w:i/>
      <w:iCs/>
      <w:sz w:val="24"/>
      <w:szCs w:val="24"/>
    </w:rPr>
  </w:style>
  <w:style w:type="paragraph" w:customStyle="1" w:styleId="xl46">
    <w:name w:val="xl46"/>
    <w:basedOn w:val="Normal"/>
    <w:rsid w:val="0083557D"/>
    <w:pPr>
      <w:pBdr>
        <w:left w:val="single" w:sz="4" w:space="0" w:color="auto"/>
        <w:right w:val="single" w:sz="4" w:space="0" w:color="auto"/>
      </w:pBdr>
      <w:spacing w:before="100" w:beforeAutospacing="1" w:after="100" w:afterAutospacing="1"/>
    </w:pPr>
    <w:rPr>
      <w:b/>
      <w:bCs/>
      <w:i/>
      <w:iCs/>
      <w:sz w:val="24"/>
      <w:szCs w:val="24"/>
    </w:rPr>
  </w:style>
  <w:style w:type="paragraph" w:customStyle="1" w:styleId="xl47">
    <w:name w:val="xl47"/>
    <w:basedOn w:val="Normal"/>
    <w:rsid w:val="0083557D"/>
    <w:pPr>
      <w:pBdr>
        <w:left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8">
    <w:name w:val="xl48"/>
    <w:basedOn w:val="Normal"/>
    <w:rsid w:val="0083557D"/>
    <w:pPr>
      <w:pBdr>
        <w:left w:val="single" w:sz="4" w:space="0" w:color="auto"/>
        <w:right w:val="single" w:sz="4" w:space="0" w:color="auto"/>
      </w:pBdr>
      <w:spacing w:before="100" w:beforeAutospacing="1" w:after="100" w:afterAutospacing="1"/>
    </w:pPr>
    <w:rPr>
      <w:sz w:val="24"/>
      <w:szCs w:val="24"/>
    </w:rPr>
  </w:style>
  <w:style w:type="paragraph" w:customStyle="1" w:styleId="xl49">
    <w:name w:val="xl49"/>
    <w:basedOn w:val="Normal"/>
    <w:rsid w:val="0083557D"/>
    <w:pPr>
      <w:pBdr>
        <w:left w:val="single" w:sz="4" w:space="0" w:color="auto"/>
        <w:right w:val="single" w:sz="4" w:space="0" w:color="auto"/>
      </w:pBdr>
      <w:spacing w:before="100" w:beforeAutospacing="1" w:after="100" w:afterAutospacing="1"/>
    </w:pPr>
    <w:rPr>
      <w:b/>
      <w:bCs/>
      <w:sz w:val="24"/>
      <w:szCs w:val="24"/>
    </w:rPr>
  </w:style>
  <w:style w:type="paragraph" w:customStyle="1" w:styleId="xl50">
    <w:name w:val="xl50"/>
    <w:basedOn w:val="Normal"/>
    <w:rsid w:val="0083557D"/>
    <w:pPr>
      <w:pBdr>
        <w:left w:val="single" w:sz="4" w:space="0" w:color="auto"/>
        <w:right w:val="single" w:sz="4" w:space="0" w:color="auto"/>
      </w:pBdr>
      <w:spacing w:before="100" w:beforeAutospacing="1" w:after="100" w:afterAutospacing="1"/>
    </w:pPr>
    <w:rPr>
      <w:i/>
      <w:iCs/>
      <w:sz w:val="24"/>
      <w:szCs w:val="24"/>
    </w:rPr>
  </w:style>
  <w:style w:type="paragraph" w:customStyle="1" w:styleId="xl51">
    <w:name w:val="xl51"/>
    <w:basedOn w:val="Normal"/>
    <w:rsid w:val="0083557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2">
    <w:name w:val="xl52"/>
    <w:basedOn w:val="Normal"/>
    <w:rsid w:val="0083557D"/>
    <w:pPr>
      <w:pBdr>
        <w:left w:val="single" w:sz="4" w:space="0" w:color="auto"/>
        <w:right w:val="single" w:sz="4" w:space="0" w:color="auto"/>
      </w:pBdr>
      <w:shd w:val="clear" w:color="auto" w:fill="99CC00"/>
      <w:spacing w:before="100" w:beforeAutospacing="1" w:after="100" w:afterAutospacing="1"/>
    </w:pPr>
    <w:rPr>
      <w:sz w:val="24"/>
      <w:szCs w:val="24"/>
    </w:rPr>
  </w:style>
  <w:style w:type="paragraph" w:customStyle="1" w:styleId="xl53">
    <w:name w:val="xl53"/>
    <w:basedOn w:val="Normal"/>
    <w:rsid w:val="0083557D"/>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4">
    <w:name w:val="xl5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55">
    <w:name w:val="xl55"/>
    <w:basedOn w:val="Normal"/>
    <w:rsid w:val="0083557D"/>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6">
    <w:name w:val="xl5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57">
    <w:name w:val="xl57"/>
    <w:basedOn w:val="Normal"/>
    <w:rsid w:val="0083557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8">
    <w:name w:val="xl58"/>
    <w:basedOn w:val="Normal"/>
    <w:rsid w:val="0083557D"/>
    <w:pPr>
      <w:pBdr>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9">
    <w:name w:val="xl5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60">
    <w:name w:val="xl60"/>
    <w:basedOn w:val="Normal"/>
    <w:rsid w:val="008355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1">
    <w:name w:val="xl61"/>
    <w:basedOn w:val="Normal"/>
    <w:rsid w:val="0083557D"/>
    <w:pPr>
      <w:pBdr>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62">
    <w:name w:val="xl62"/>
    <w:basedOn w:val="Normal"/>
    <w:rsid w:val="0083557D"/>
    <w:pPr>
      <w:pBdr>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63">
    <w:name w:val="xl63"/>
    <w:basedOn w:val="Normal"/>
    <w:rsid w:val="008355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Style1">
    <w:name w:val="Style1"/>
    <w:rsid w:val="0083557D"/>
    <w:pPr>
      <w:numPr>
        <w:numId w:val="8"/>
      </w:numPr>
      <w:spacing w:after="120"/>
    </w:pPr>
    <w:rPr>
      <w:rFonts w:ascii=".VnTime" w:eastAsia="Times New Roman" w:hAnsi=".VnTime" w:cs="Arial"/>
      <w:b/>
      <w:kern w:val="28"/>
      <w:sz w:val="26"/>
      <w:szCs w:val="26"/>
    </w:rPr>
  </w:style>
  <w:style w:type="paragraph" w:customStyle="1" w:styleId="content">
    <w:name w:val="content"/>
    <w:basedOn w:val="Normal"/>
    <w:rsid w:val="0083557D"/>
    <w:pPr>
      <w:spacing w:before="100" w:beforeAutospacing="1" w:after="100" w:afterAutospacing="1"/>
    </w:pPr>
    <w:rPr>
      <w:sz w:val="24"/>
      <w:szCs w:val="24"/>
    </w:rPr>
  </w:style>
  <w:style w:type="character" w:customStyle="1" w:styleId="NoidungCharChar">
    <w:name w:val="Noidung Char Char"/>
    <w:rsid w:val="0083557D"/>
    <w:rPr>
      <w:rFonts w:ascii=".VnTime" w:hAnsi=".VnTime" w:cs="Arial"/>
      <w:kern w:val="28"/>
      <w:sz w:val="26"/>
      <w:szCs w:val="28"/>
      <w:lang w:val="en-US" w:eastAsia="en-US" w:bidi="ar-SA"/>
    </w:rPr>
  </w:style>
  <w:style w:type="paragraph" w:customStyle="1" w:styleId="Muc-">
    <w:name w:val="Muc -"/>
    <w:basedOn w:val="Normal"/>
    <w:rsid w:val="0083557D"/>
    <w:pPr>
      <w:numPr>
        <w:numId w:val="9"/>
      </w:numPr>
    </w:pPr>
    <w:rPr>
      <w:rFonts w:ascii=".VnArial" w:eastAsia="Batang" w:hAnsi=".VnArial"/>
      <w:sz w:val="24"/>
      <w:szCs w:val="24"/>
    </w:rPr>
  </w:style>
  <w:style w:type="paragraph" w:customStyle="1" w:styleId="ColorfulList-Accent11">
    <w:name w:val="Colorful List - Accent 11"/>
    <w:basedOn w:val="Normal"/>
    <w:qFormat/>
    <w:rsid w:val="0083557D"/>
    <w:pPr>
      <w:spacing w:after="200"/>
      <w:ind w:left="720"/>
      <w:contextualSpacing/>
    </w:pPr>
    <w:rPr>
      <w:rFonts w:ascii="Calibri" w:eastAsia="Calibri" w:hAnsi="Calibri"/>
      <w:sz w:val="22"/>
      <w:szCs w:val="22"/>
    </w:rPr>
  </w:style>
  <w:style w:type="paragraph" w:customStyle="1" w:styleId="Number">
    <w:name w:val="Number"/>
    <w:basedOn w:val="Normal"/>
    <w:rsid w:val="0083557D"/>
    <w:pPr>
      <w:numPr>
        <w:numId w:val="10"/>
      </w:numPr>
      <w:tabs>
        <w:tab w:val="left" w:pos="567"/>
      </w:tabs>
    </w:pPr>
    <w:rPr>
      <w:rFonts w:ascii=".VnArial" w:eastAsia="Batang" w:hAnsi=".VnArial"/>
      <w:sz w:val="24"/>
      <w:lang w:val="en-AU"/>
    </w:rPr>
  </w:style>
  <w:style w:type="paragraph" w:customStyle="1" w:styleId="CharCharCharCharCharCharChar">
    <w:name w:val="Char Char Char Char Char Char Char"/>
    <w:basedOn w:val="Normal"/>
    <w:rsid w:val="00C2089A"/>
    <w:pPr>
      <w:widowControl w:val="0"/>
    </w:pPr>
    <w:rPr>
      <w:rFonts w:eastAsia="SimSun"/>
      <w:kern w:val="2"/>
      <w:sz w:val="24"/>
      <w:szCs w:val="26"/>
      <w:lang w:eastAsia="zh-CN"/>
    </w:rPr>
  </w:style>
  <w:style w:type="paragraph" w:customStyle="1" w:styleId="Char">
    <w:name w:val="Char"/>
    <w:basedOn w:val="Normal"/>
    <w:rsid w:val="00C2089A"/>
    <w:pPr>
      <w:spacing w:after="160" w:line="240" w:lineRule="exact"/>
    </w:pPr>
    <w:rPr>
      <w:rFonts w:ascii="Arial" w:hAnsi="Arial"/>
      <w:sz w:val="22"/>
      <w:szCs w:val="22"/>
    </w:rPr>
  </w:style>
  <w:style w:type="paragraph" w:customStyle="1" w:styleId="CharCharCharCharCharCharChar0">
    <w:name w:val="Char Char Char Char Char Char Char"/>
    <w:basedOn w:val="Normal"/>
    <w:rsid w:val="0083557D"/>
    <w:pPr>
      <w:widowControl w:val="0"/>
    </w:pPr>
    <w:rPr>
      <w:rFonts w:eastAsia="SimSun" w:cs=".VnTime"/>
      <w:kern w:val="2"/>
      <w:sz w:val="24"/>
      <w:szCs w:val="24"/>
      <w:lang w:eastAsia="zh-CN"/>
    </w:rPr>
  </w:style>
  <w:style w:type="character" w:customStyle="1" w:styleId="StyleVnTime13pt">
    <w:name w:val="Style .VnTime 13 pt"/>
    <w:rsid w:val="0083557D"/>
    <w:rPr>
      <w:rFonts w:ascii="Times New Roman" w:hAnsi="Times New Roman" w:cs="Times New Roman"/>
      <w:sz w:val="26"/>
    </w:rPr>
  </w:style>
  <w:style w:type="paragraph" w:customStyle="1" w:styleId="Noidung0">
    <w:name w:val="Noi dung"/>
    <w:basedOn w:val="Normal"/>
    <w:rsid w:val="0083557D"/>
    <w:pPr>
      <w:spacing w:after="120"/>
      <w:ind w:firstLine="720"/>
    </w:pPr>
    <w:rPr>
      <w:szCs w:val="26"/>
      <w:lang w:val="es-ES"/>
    </w:rPr>
  </w:style>
  <w:style w:type="paragraph" w:customStyle="1" w:styleId="Char0">
    <w:name w:val="Char"/>
    <w:basedOn w:val="Normal"/>
    <w:rsid w:val="0083557D"/>
    <w:pPr>
      <w:spacing w:after="160" w:line="240" w:lineRule="exact"/>
    </w:pPr>
    <w:rPr>
      <w:rFonts w:ascii="Arial" w:hAnsi="Arial"/>
      <w:sz w:val="22"/>
      <w:szCs w:val="22"/>
    </w:rPr>
  </w:style>
  <w:style w:type="paragraph" w:customStyle="1" w:styleId="CharCharCharCharCharCharChar1">
    <w:name w:val="Char Char Char Char Char Char Char1"/>
    <w:basedOn w:val="Normal"/>
    <w:rsid w:val="0083557D"/>
    <w:pPr>
      <w:widowControl w:val="0"/>
    </w:pPr>
    <w:rPr>
      <w:kern w:val="2"/>
      <w:sz w:val="24"/>
      <w:szCs w:val="24"/>
      <w:lang w:eastAsia="zh-CN"/>
    </w:rPr>
  </w:style>
  <w:style w:type="character" w:customStyle="1" w:styleId="GachdongCharChar">
    <w:name w:val="Gachdong Char Char"/>
    <w:locked/>
    <w:rsid w:val="0083557D"/>
    <w:rPr>
      <w:kern w:val="28"/>
      <w:sz w:val="26"/>
      <w:szCs w:val="26"/>
      <w:lang w:val="en-US" w:eastAsia="en-US" w:bidi="ar-SA"/>
    </w:rPr>
  </w:style>
  <w:style w:type="character" w:customStyle="1" w:styleId="83E302BB-F5C4-4786-8614-548B95C9FB3D">
    <w:name w:val="[83E302BB-F5C4-4786-8614-548B95C9FB3D]"/>
    <w:rsid w:val="0083557D"/>
    <w:rPr>
      <w:color w:val="000000"/>
      <w:spacing w:val="0"/>
      <w:w w:val="100"/>
      <w:position w:val="0"/>
      <w:sz w:val="18"/>
      <w:szCs w:val="18"/>
      <w:shd w:val="clear" w:color="auto" w:fill="FFFFFF"/>
      <w:lang w:val="vi-VN"/>
    </w:rPr>
  </w:style>
  <w:style w:type="character" w:customStyle="1" w:styleId="Bodytext8pt">
    <w:name w:val="Body text + 8 pt"/>
    <w:rsid w:val="0083557D"/>
    <w:rPr>
      <w:color w:val="000000"/>
      <w:spacing w:val="0"/>
      <w:w w:val="100"/>
      <w:position w:val="0"/>
      <w:sz w:val="16"/>
      <w:szCs w:val="16"/>
      <w:shd w:val="clear" w:color="auto" w:fill="FFFFFF"/>
    </w:rPr>
  </w:style>
  <w:style w:type="paragraph" w:customStyle="1" w:styleId="BodyText1">
    <w:name w:val="Body Text1"/>
    <w:basedOn w:val="Normal"/>
    <w:link w:val="Bodytext"/>
    <w:rsid w:val="0083557D"/>
    <w:pPr>
      <w:widowControl w:val="0"/>
      <w:shd w:val="clear" w:color="auto" w:fill="FFFFFF"/>
      <w:spacing w:line="213" w:lineRule="exact"/>
      <w:ind w:firstLine="440"/>
    </w:pPr>
    <w:rPr>
      <w:bCs/>
      <w:sz w:val="19"/>
      <w:szCs w:val="19"/>
      <w:lang w:val="x-none" w:eastAsia="x-none"/>
    </w:rPr>
  </w:style>
  <w:style w:type="character" w:customStyle="1" w:styleId="Bodytext">
    <w:name w:val="Body text_"/>
    <w:link w:val="BodyText1"/>
    <w:rsid w:val="0083557D"/>
    <w:rPr>
      <w:rFonts w:eastAsia="Times New Roman"/>
      <w:sz w:val="19"/>
      <w:szCs w:val="19"/>
      <w:shd w:val="clear" w:color="auto" w:fill="FFFFFF"/>
      <w:lang w:val="x-none" w:eastAsia="x-none"/>
    </w:rPr>
  </w:style>
  <w:style w:type="paragraph" w:customStyle="1" w:styleId="Bodytext3">
    <w:name w:val="Body text (3)"/>
    <w:basedOn w:val="Normal"/>
    <w:link w:val="Bodytext30"/>
    <w:rsid w:val="0083557D"/>
    <w:pPr>
      <w:widowControl w:val="0"/>
      <w:shd w:val="clear" w:color="auto" w:fill="FFFFFF"/>
      <w:spacing w:line="288" w:lineRule="exact"/>
      <w:ind w:firstLine="640"/>
    </w:pPr>
    <w:rPr>
      <w:bCs/>
      <w:sz w:val="20"/>
      <w:lang w:val="x-none" w:eastAsia="x-none"/>
    </w:rPr>
  </w:style>
  <w:style w:type="character" w:customStyle="1" w:styleId="Bodytext30">
    <w:name w:val="Body text (3)_"/>
    <w:link w:val="Bodytext3"/>
    <w:rsid w:val="0083557D"/>
    <w:rPr>
      <w:rFonts w:eastAsia="Times New Roman"/>
      <w:shd w:val="clear" w:color="auto" w:fill="FFFFFF"/>
      <w:lang w:val="x-none" w:eastAsia="x-none"/>
    </w:rPr>
  </w:style>
  <w:style w:type="paragraph" w:customStyle="1" w:styleId="Bodytext4">
    <w:name w:val="Body text (4)"/>
    <w:basedOn w:val="Normal"/>
    <w:link w:val="Bodytext40"/>
    <w:rsid w:val="0083557D"/>
    <w:pPr>
      <w:widowControl w:val="0"/>
      <w:shd w:val="clear" w:color="auto" w:fill="FFFFFF"/>
      <w:spacing w:line="386" w:lineRule="exact"/>
    </w:pPr>
    <w:rPr>
      <w:bCs/>
      <w:i/>
      <w:iCs/>
      <w:sz w:val="20"/>
      <w:lang w:val="x-none" w:eastAsia="x-none"/>
    </w:rPr>
  </w:style>
  <w:style w:type="character" w:customStyle="1" w:styleId="Bodytext40">
    <w:name w:val="Body text (4)_"/>
    <w:link w:val="Bodytext4"/>
    <w:rsid w:val="0083557D"/>
    <w:rPr>
      <w:rFonts w:eastAsia="Times New Roman"/>
      <w:i/>
      <w:iCs/>
      <w:shd w:val="clear" w:color="auto" w:fill="FFFFFF"/>
      <w:lang w:val="x-none" w:eastAsia="x-none"/>
    </w:rPr>
  </w:style>
  <w:style w:type="paragraph" w:customStyle="1" w:styleId="Symbol">
    <w:name w:val="Symbol"/>
    <w:basedOn w:val="Heading8"/>
    <w:link w:val="SymbolChar"/>
    <w:qFormat/>
    <w:rsid w:val="0083557D"/>
    <w:pPr>
      <w:numPr>
        <w:ilvl w:val="0"/>
        <w:numId w:val="11"/>
      </w:numPr>
      <w:spacing w:before="60"/>
    </w:pPr>
    <w:rPr>
      <w:rFonts w:ascii="Arial" w:eastAsia="Times New Roman" w:hAnsi="Arial" w:cs="Times New Roman"/>
      <w:bCs/>
      <w:iCs w:val="0"/>
      <w:sz w:val="22"/>
      <w:szCs w:val="22"/>
      <w:u w:val="single"/>
      <w:lang w:val="en-GB"/>
    </w:rPr>
  </w:style>
  <w:style w:type="character" w:customStyle="1" w:styleId="SymbolChar">
    <w:name w:val="Symbol Char"/>
    <w:link w:val="Symbol"/>
    <w:rsid w:val="0083557D"/>
    <w:rPr>
      <w:rFonts w:ascii="Arial" w:eastAsia="Times New Roman" w:hAnsi="Arial"/>
      <w:bCs/>
      <w:i/>
      <w:spacing w:val="-5"/>
      <w:sz w:val="22"/>
      <w:szCs w:val="22"/>
      <w:u w:val="single"/>
      <w:lang w:val="en-GB" w:eastAsia="x-none"/>
    </w:rPr>
  </w:style>
  <w:style w:type="character" w:customStyle="1" w:styleId="Heading8Char">
    <w:name w:val="Heading 8 Char"/>
    <w:link w:val="Heading8"/>
    <w:rsid w:val="0083557D"/>
    <w:rPr>
      <w:rFonts w:eastAsiaTheme="majorEastAsia" w:cstheme="majorBidi"/>
      <w:i/>
      <w:iCs/>
      <w:spacing w:val="-5"/>
      <w:sz w:val="26"/>
      <w:szCs w:val="24"/>
      <w:lang w:val="x-none" w:eastAsia="x-none"/>
    </w:rPr>
  </w:style>
  <w:style w:type="paragraph" w:customStyle="1" w:styleId="text-bang">
    <w:name w:val="text-bang"/>
    <w:basedOn w:val="Normal"/>
    <w:qFormat/>
    <w:rsid w:val="0083557D"/>
    <w:pPr>
      <w:tabs>
        <w:tab w:val="left" w:pos="567"/>
      </w:tabs>
      <w:jc w:val="center"/>
    </w:pPr>
    <w:rPr>
      <w:rFonts w:ascii="Arial" w:hAnsi="Arial" w:cs="Arial"/>
      <w:bCs/>
      <w:sz w:val="20"/>
      <w:lang w:val="vi-VN"/>
    </w:rPr>
  </w:style>
  <w:style w:type="paragraph" w:customStyle="1" w:styleId="TableParagraph">
    <w:name w:val="Table Paragraph"/>
    <w:basedOn w:val="Normal"/>
    <w:uiPriority w:val="1"/>
    <w:qFormat/>
    <w:rsid w:val="0083557D"/>
    <w:pPr>
      <w:widowControl w:val="0"/>
    </w:pPr>
    <w:rPr>
      <w:rFonts w:ascii="Calibri" w:eastAsia="Calibri" w:hAnsi="Calibri"/>
      <w:bCs/>
      <w:sz w:val="22"/>
      <w:szCs w:val="22"/>
    </w:rPr>
  </w:style>
  <w:style w:type="character" w:customStyle="1" w:styleId="A5">
    <w:name w:val="A5"/>
    <w:uiPriority w:val="99"/>
    <w:rsid w:val="0083557D"/>
    <w:rPr>
      <w:b/>
      <w:bCs/>
      <w:color w:val="2E8B38"/>
      <w:sz w:val="20"/>
      <w:szCs w:val="20"/>
    </w:rPr>
  </w:style>
  <w:style w:type="paragraph" w:customStyle="1" w:styleId="xl22">
    <w:name w:val="xl22"/>
    <w:basedOn w:val="Normal"/>
    <w:rsid w:val="0083557D"/>
    <w:pPr>
      <w:pBdr>
        <w:right w:val="single" w:sz="4" w:space="0" w:color="auto"/>
      </w:pBdr>
      <w:spacing w:before="100" w:after="100"/>
      <w:jc w:val="center"/>
      <w:textAlignment w:val="top"/>
    </w:pPr>
    <w:rPr>
      <w:bCs/>
    </w:rPr>
  </w:style>
  <w:style w:type="paragraph" w:customStyle="1" w:styleId="Default">
    <w:name w:val="Default"/>
    <w:rsid w:val="0083557D"/>
    <w:pPr>
      <w:autoSpaceDE w:val="0"/>
      <w:autoSpaceDN w:val="0"/>
      <w:adjustRightInd w:val="0"/>
    </w:pPr>
    <w:rPr>
      <w:rFonts w:eastAsia="Calibri"/>
      <w:color w:val="000000"/>
      <w:sz w:val="24"/>
      <w:szCs w:val="24"/>
    </w:rPr>
  </w:style>
  <w:style w:type="paragraph" w:customStyle="1" w:styleId="Pa14">
    <w:name w:val="Pa14"/>
    <w:basedOn w:val="Default"/>
    <w:next w:val="Default"/>
    <w:uiPriority w:val="99"/>
    <w:rsid w:val="0083557D"/>
    <w:pPr>
      <w:spacing w:line="397" w:lineRule="atLeast"/>
    </w:pPr>
    <w:rPr>
      <w:rFonts w:ascii="Arial" w:eastAsia="Times New Roman" w:hAnsi="Arial" w:cs="Arial"/>
      <w:color w:val="auto"/>
    </w:rPr>
  </w:style>
  <w:style w:type="character" w:customStyle="1" w:styleId="A24">
    <w:name w:val="A24"/>
    <w:uiPriority w:val="99"/>
    <w:rsid w:val="0083557D"/>
    <w:rPr>
      <w:b/>
      <w:bCs/>
      <w:color w:val="2B983D"/>
      <w:sz w:val="28"/>
      <w:szCs w:val="28"/>
      <w:u w:val="single"/>
    </w:rPr>
  </w:style>
  <w:style w:type="character" w:customStyle="1" w:styleId="A7">
    <w:name w:val="A7"/>
    <w:uiPriority w:val="99"/>
    <w:rsid w:val="0083557D"/>
    <w:rPr>
      <w:color w:val="2E8B38"/>
    </w:rPr>
  </w:style>
  <w:style w:type="character" w:customStyle="1" w:styleId="A6">
    <w:name w:val="A6"/>
    <w:uiPriority w:val="99"/>
    <w:rsid w:val="0083557D"/>
    <w:rPr>
      <w:b/>
      <w:bCs/>
      <w:color w:val="D32329"/>
      <w:sz w:val="28"/>
      <w:szCs w:val="28"/>
    </w:rPr>
  </w:style>
  <w:style w:type="paragraph" w:customStyle="1" w:styleId="CharCharCharCharCharCharCharCharCharChar">
    <w:name w:val="Char Char Char Char Char Char Char Char Char Char"/>
    <w:basedOn w:val="Normal"/>
    <w:next w:val="Normal"/>
    <w:autoRedefine/>
    <w:semiHidden/>
    <w:rsid w:val="00C2089A"/>
    <w:pPr>
      <w:spacing w:before="120" w:after="120" w:line="312" w:lineRule="auto"/>
    </w:pPr>
    <w:rPr>
      <w:bCs/>
    </w:rPr>
  </w:style>
  <w:style w:type="paragraph" w:customStyle="1" w:styleId="abc">
    <w:name w:val="abc"/>
    <w:basedOn w:val="Normal"/>
    <w:rsid w:val="0083557D"/>
    <w:rPr>
      <w:rFonts w:ascii=".VnTime" w:hAnsi=".VnTime"/>
      <w:bCs/>
    </w:rPr>
  </w:style>
  <w:style w:type="paragraph" w:customStyle="1" w:styleId="StyleJustifiedFirstline025Before3ptAfter3ptL">
    <w:name w:val="Style Justified First line:  0.25&quot; Before:  3 pt After:  3 pt L..."/>
    <w:basedOn w:val="Normal"/>
    <w:link w:val="StyleJustifiedFirstline025Before3ptAfter3ptLChar"/>
    <w:rsid w:val="0083557D"/>
    <w:pPr>
      <w:numPr>
        <w:numId w:val="12"/>
      </w:numPr>
      <w:tabs>
        <w:tab w:val="num" w:pos="360"/>
      </w:tabs>
      <w:spacing w:line="312" w:lineRule="auto"/>
    </w:pPr>
    <w:rPr>
      <w:bCs/>
      <w:lang w:val="x-none" w:eastAsia="x-none"/>
    </w:rPr>
  </w:style>
  <w:style w:type="character" w:customStyle="1" w:styleId="StyleJustifiedFirstline025Before3ptAfter3ptLChar">
    <w:name w:val="Style Justified First line:  0.25&quot; Before:  3 pt After:  3 pt L... Char"/>
    <w:link w:val="StyleJustifiedFirstline025Before3ptAfter3ptL"/>
    <w:locked/>
    <w:rsid w:val="0083557D"/>
    <w:rPr>
      <w:rFonts w:eastAsia="Times New Roman"/>
      <w:bCs/>
      <w:spacing w:val="-5"/>
      <w:sz w:val="26"/>
      <w:lang w:val="x-none" w:eastAsia="x-none"/>
    </w:rPr>
  </w:style>
  <w:style w:type="paragraph" w:customStyle="1" w:styleId="mucvuong">
    <w:name w:val="muc vuong"/>
    <w:basedOn w:val="muc"/>
    <w:link w:val="mucvuongChar"/>
    <w:rsid w:val="0083557D"/>
    <w:pPr>
      <w:tabs>
        <w:tab w:val="clear" w:pos="360"/>
        <w:tab w:val="left" w:pos="284"/>
        <w:tab w:val="num" w:pos="720"/>
      </w:tabs>
      <w:ind w:left="720"/>
    </w:pPr>
    <w:rPr>
      <w:i/>
      <w:noProof/>
      <w:u w:val="single"/>
      <w:lang w:eastAsia="x-none"/>
    </w:rPr>
  </w:style>
  <w:style w:type="character" w:customStyle="1" w:styleId="mucvuongChar">
    <w:name w:val="muc vuong Char"/>
    <w:link w:val="mucvuong"/>
    <w:rsid w:val="0083557D"/>
    <w:rPr>
      <w:rFonts w:ascii=".VnArial" w:eastAsia="Times New Roman" w:hAnsi=".VnArial"/>
      <w:bCs/>
      <w:i/>
      <w:noProof/>
      <w:spacing w:val="-5"/>
      <w:sz w:val="24"/>
      <w:szCs w:val="24"/>
      <w:u w:val="single"/>
      <w:lang w:val="pt-BR" w:eastAsia="x-none"/>
    </w:rPr>
  </w:style>
  <w:style w:type="paragraph" w:customStyle="1" w:styleId="muc">
    <w:name w:val="+muc +"/>
    <w:basedOn w:val="Normal"/>
    <w:rsid w:val="0083557D"/>
    <w:pPr>
      <w:numPr>
        <w:numId w:val="15"/>
      </w:numPr>
      <w:tabs>
        <w:tab w:val="left" w:pos="567"/>
      </w:tabs>
    </w:pPr>
    <w:rPr>
      <w:rFonts w:ascii=".VnArial" w:hAnsi=".VnArial"/>
      <w:bCs/>
      <w:sz w:val="24"/>
      <w:szCs w:val="24"/>
      <w:lang w:val="pt-BR"/>
    </w:rPr>
  </w:style>
  <w:style w:type="paragraph" w:customStyle="1" w:styleId="CharCharCharCharCharCharCharCharCharChar0">
    <w:name w:val="Char Char Char Char Char Char Char Char Char Char"/>
    <w:basedOn w:val="Normal"/>
    <w:next w:val="Normal"/>
    <w:autoRedefine/>
    <w:rsid w:val="0083557D"/>
    <w:pPr>
      <w:spacing w:before="120" w:after="120" w:line="312" w:lineRule="auto"/>
    </w:pPr>
    <w:rPr>
      <w:rFonts w:eastAsia="MS Mincho"/>
      <w:bCs/>
    </w:rPr>
  </w:style>
  <w:style w:type="character" w:customStyle="1" w:styleId="CharChar8">
    <w:name w:val="Char Char8"/>
    <w:semiHidden/>
    <w:locked/>
    <w:rsid w:val="0083557D"/>
    <w:rPr>
      <w:rFonts w:ascii="Times New Roman" w:hAnsi="Times New Roman" w:cs="Times New Roman"/>
      <w:b/>
      <w:bCs/>
      <w:sz w:val="28"/>
      <w:szCs w:val="28"/>
      <w:lang w:val="en-US" w:eastAsia="en-US"/>
    </w:rPr>
  </w:style>
  <w:style w:type="character" w:customStyle="1" w:styleId="CharChar7">
    <w:name w:val="Char Char7"/>
    <w:semiHidden/>
    <w:locked/>
    <w:rsid w:val="0083557D"/>
    <w:rPr>
      <w:rFonts w:ascii="Times New Roman" w:hAnsi="Times New Roman" w:cs="Times New Roman"/>
      <w:b/>
      <w:bCs/>
      <w:snapToGrid w:val="0"/>
      <w:color w:val="000000"/>
      <w:sz w:val="24"/>
      <w:szCs w:val="24"/>
      <w:lang w:val="en-US" w:eastAsia="en-US"/>
    </w:rPr>
  </w:style>
  <w:style w:type="character" w:customStyle="1" w:styleId="CharChar9">
    <w:name w:val="Char Char9"/>
    <w:locked/>
    <w:rsid w:val="0083557D"/>
    <w:rPr>
      <w:rFonts w:ascii="Times New Roman" w:hAnsi="Times New Roman" w:cs="Times New Roman"/>
      <w:sz w:val="26"/>
      <w:szCs w:val="26"/>
      <w:lang w:val="en-US" w:eastAsia="en-US"/>
    </w:rPr>
  </w:style>
  <w:style w:type="character" w:customStyle="1" w:styleId="CharChar2">
    <w:name w:val="Char Char2"/>
    <w:semiHidden/>
    <w:locked/>
    <w:rsid w:val="0083557D"/>
    <w:rPr>
      <w:rFonts w:ascii="Times New Roman" w:hAnsi="Times New Roman" w:cs="Times New Roman"/>
      <w:sz w:val="26"/>
      <w:szCs w:val="26"/>
      <w:lang w:val="en-US" w:eastAsia="en-US"/>
    </w:rPr>
  </w:style>
  <w:style w:type="character" w:customStyle="1" w:styleId="Heading3121Char">
    <w:name w:val="Heading 31.2.1 Char"/>
    <w:aliases w:val="CAP3 Char Char,Heading 3 Char1,Heading 3 Char Char,Heading 3 Char Char Char Char Char1 Char,Heading 3 Char Char Char Char Char Char Char,Heading 31 Char,2 Char,1 Char1 Char"/>
    <w:rsid w:val="0083557D"/>
    <w:rPr>
      <w:rFonts w:eastAsia="Times New Roman"/>
      <w:b/>
      <w:bCs/>
      <w:i/>
      <w:sz w:val="26"/>
      <w:szCs w:val="26"/>
      <w:lang w:val="pt-BR"/>
    </w:rPr>
  </w:style>
  <w:style w:type="character" w:customStyle="1" w:styleId="CharChar10">
    <w:name w:val="Char Char10"/>
    <w:locked/>
    <w:rsid w:val="0083557D"/>
    <w:rPr>
      <w:rFonts w:ascii="Times New Roman" w:hAnsi="Times New Roman" w:cs="Times New Roman"/>
      <w:sz w:val="26"/>
      <w:szCs w:val="26"/>
      <w:lang w:val="en-US" w:eastAsia="en-US"/>
    </w:rPr>
  </w:style>
  <w:style w:type="character" w:customStyle="1" w:styleId="CharChar6">
    <w:name w:val="Char Char6"/>
    <w:locked/>
    <w:rsid w:val="0083557D"/>
    <w:rPr>
      <w:rFonts w:ascii="Times New Roman" w:hAnsi="Times New Roman" w:cs="Times New Roman"/>
      <w:sz w:val="28"/>
      <w:szCs w:val="28"/>
      <w:lang w:val="en-US" w:eastAsia="en-US"/>
    </w:rPr>
  </w:style>
  <w:style w:type="character" w:customStyle="1" w:styleId="CharChar14">
    <w:name w:val="Char Char14"/>
    <w:rsid w:val="00C2089A"/>
    <w:rPr>
      <w:rFonts w:eastAsia="Times New Roman"/>
      <w:b/>
      <w:bCs/>
      <w:iCs/>
      <w:sz w:val="26"/>
      <w:szCs w:val="26"/>
    </w:rPr>
  </w:style>
  <w:style w:type="paragraph" w:customStyle="1" w:styleId="muc-0">
    <w:name w:val="muc -"/>
    <w:basedOn w:val="Normal"/>
    <w:rsid w:val="0083557D"/>
    <w:pPr>
      <w:tabs>
        <w:tab w:val="num" w:pos="1090"/>
      </w:tabs>
      <w:ind w:left="1677" w:hanging="357"/>
    </w:pPr>
    <w:rPr>
      <w:rFonts w:ascii="Arial" w:hAnsi="Arial"/>
      <w:bCs/>
      <w:szCs w:val="26"/>
    </w:rPr>
  </w:style>
  <w:style w:type="character" w:customStyle="1" w:styleId="A12">
    <w:name w:val="A12"/>
    <w:rsid w:val="0083557D"/>
    <w:rPr>
      <w:rFonts w:cs="Arial"/>
      <w:color w:val="000000"/>
      <w:sz w:val="21"/>
      <w:szCs w:val="21"/>
    </w:rPr>
  </w:style>
  <w:style w:type="character" w:customStyle="1" w:styleId="A9">
    <w:name w:val="A9"/>
    <w:uiPriority w:val="99"/>
    <w:rsid w:val="0083557D"/>
    <w:rPr>
      <w:rFonts w:cs="Arial"/>
      <w:color w:val="000000"/>
      <w:sz w:val="22"/>
      <w:szCs w:val="22"/>
    </w:rPr>
  </w:style>
  <w:style w:type="character" w:customStyle="1" w:styleId="A4">
    <w:name w:val="A4"/>
    <w:rsid w:val="0083557D"/>
    <w:rPr>
      <w:rFonts w:cs="Arial"/>
      <w:color w:val="000000"/>
      <w:sz w:val="22"/>
      <w:szCs w:val="22"/>
    </w:rPr>
  </w:style>
  <w:style w:type="paragraph" w:customStyle="1" w:styleId="bac-caption">
    <w:name w:val="bac-caption"/>
    <w:link w:val="bac-captionChar"/>
    <w:rsid w:val="0083557D"/>
    <w:pPr>
      <w:keepLines/>
      <w:widowControl w:val="0"/>
      <w:spacing w:before="120" w:after="120"/>
      <w:jc w:val="center"/>
    </w:pPr>
    <w:rPr>
      <w:rFonts w:ascii="Arial" w:eastAsia="MS Mincho" w:hAnsi="Arial"/>
      <w:b/>
      <w:bCs/>
      <w:szCs w:val="22"/>
      <w:lang w:val="vi-VN" w:eastAsia="vi-VN"/>
    </w:rPr>
  </w:style>
  <w:style w:type="character" w:customStyle="1" w:styleId="bac-captionChar">
    <w:name w:val="bac-caption Char"/>
    <w:link w:val="bac-caption"/>
    <w:rsid w:val="0083557D"/>
    <w:rPr>
      <w:rFonts w:ascii="Arial" w:eastAsia="MS Mincho" w:hAnsi="Arial"/>
      <w:b/>
      <w:bCs/>
      <w:szCs w:val="22"/>
      <w:lang w:val="vi-VN" w:eastAsia="vi-VN"/>
    </w:rPr>
  </w:style>
  <w:style w:type="paragraph" w:customStyle="1" w:styleId="StyleTimesNewRomanFirstline127cmBefore6ptAfter">
    <w:name w:val="Style Times New Roman First line:  127 cm Before:  6 pt After: ..."/>
    <w:basedOn w:val="Normal"/>
    <w:link w:val="StyleTimesNewRomanFirstline127cmBefore6ptAfterChar"/>
    <w:qFormat/>
    <w:rsid w:val="0083557D"/>
    <w:pPr>
      <w:spacing w:before="120" w:after="120"/>
      <w:ind w:firstLine="720"/>
    </w:pPr>
    <w:rPr>
      <w:bCs/>
      <w:lang w:val="x-none" w:eastAsia="x-none"/>
    </w:rPr>
  </w:style>
  <w:style w:type="character" w:customStyle="1" w:styleId="StyleTimesNewRomanFirstline127cmBefore6ptAfterChar">
    <w:name w:val="Style Times New Roman First line:  127 cm Before:  6 pt After: ... Char"/>
    <w:link w:val="StyleTimesNewRomanFirstline127cmBefore6ptAfter"/>
    <w:rsid w:val="0083557D"/>
    <w:rPr>
      <w:rFonts w:eastAsia="Times New Roman"/>
      <w:sz w:val="26"/>
      <w:lang w:val="x-none" w:eastAsia="x-none"/>
    </w:rPr>
  </w:style>
  <w:style w:type="paragraph" w:customStyle="1" w:styleId="1-1111">
    <w:name w:val="1 - 1.1.1.1"/>
    <w:basedOn w:val="Normal"/>
    <w:link w:val="1-1111Char"/>
    <w:rsid w:val="0083557D"/>
    <w:pPr>
      <w:spacing w:line="264" w:lineRule="auto"/>
    </w:pPr>
    <w:rPr>
      <w:rFonts w:ascii="UVN Viet Sach" w:eastAsia="Calibri" w:hAnsi="UVN Viet Sach"/>
      <w:b/>
      <w:bCs/>
      <w:i/>
      <w:sz w:val="23"/>
      <w:szCs w:val="23"/>
      <w:lang w:val="sv-SE" w:eastAsia="x-none"/>
    </w:rPr>
  </w:style>
  <w:style w:type="character" w:customStyle="1" w:styleId="1-1111Char">
    <w:name w:val="1 - 1.1.1.1 Char"/>
    <w:link w:val="1-1111"/>
    <w:rsid w:val="0083557D"/>
    <w:rPr>
      <w:rFonts w:ascii="UVN Viet Sach" w:eastAsia="Calibri" w:hAnsi="UVN Viet Sach"/>
      <w:b/>
      <w:i/>
      <w:sz w:val="23"/>
      <w:szCs w:val="23"/>
      <w:lang w:val="sv-SE" w:eastAsia="x-none"/>
    </w:rPr>
  </w:style>
  <w:style w:type="paragraph" w:customStyle="1" w:styleId="1-Noidung">
    <w:name w:val="1 - Noi dung"/>
    <w:basedOn w:val="Normal"/>
    <w:link w:val="1-NoidungChar"/>
    <w:rsid w:val="0083557D"/>
    <w:pPr>
      <w:spacing w:line="264" w:lineRule="auto"/>
      <w:ind w:firstLine="720"/>
    </w:pPr>
    <w:rPr>
      <w:rFonts w:ascii="UVN Viet Sach" w:eastAsia="Calibri" w:hAnsi="UVN Viet Sach"/>
      <w:bCs/>
      <w:sz w:val="23"/>
      <w:szCs w:val="23"/>
      <w:lang w:val="sv-SE" w:eastAsia="x-none"/>
    </w:rPr>
  </w:style>
  <w:style w:type="character" w:customStyle="1" w:styleId="1-NoidungChar">
    <w:name w:val="1 - Noi dung Char"/>
    <w:link w:val="1-Noidung"/>
    <w:rsid w:val="0083557D"/>
    <w:rPr>
      <w:rFonts w:ascii="UVN Viet Sach" w:eastAsia="Calibri" w:hAnsi="UVN Viet Sach"/>
      <w:sz w:val="23"/>
      <w:szCs w:val="23"/>
      <w:lang w:val="sv-SE" w:eastAsia="x-none"/>
    </w:rPr>
  </w:style>
  <w:style w:type="paragraph" w:customStyle="1" w:styleId="Hnh">
    <w:name w:val="Hình"/>
    <w:basedOn w:val="Normal"/>
    <w:link w:val="HnhChar"/>
    <w:rsid w:val="0083557D"/>
    <w:pPr>
      <w:jc w:val="center"/>
    </w:pPr>
    <w:rPr>
      <w:b/>
      <w:bCs/>
      <w:lang w:val="x-none" w:eastAsia="x-none"/>
    </w:rPr>
  </w:style>
  <w:style w:type="character" w:customStyle="1" w:styleId="HnhChar">
    <w:name w:val="Hình Char"/>
    <w:link w:val="Hnh"/>
    <w:rsid w:val="0083557D"/>
    <w:rPr>
      <w:rFonts w:eastAsia="Times New Roman"/>
      <w:b/>
      <w:sz w:val="26"/>
      <w:szCs w:val="28"/>
      <w:lang w:val="x-none" w:eastAsia="x-none"/>
    </w:rPr>
  </w:style>
  <w:style w:type="paragraph" w:customStyle="1" w:styleId="NoidungnChar">
    <w:name w:val="Noidungn Char"/>
    <w:basedOn w:val="Normal"/>
    <w:link w:val="NoidungnCharChar"/>
    <w:rsid w:val="0083557D"/>
    <w:pPr>
      <w:spacing w:after="120" w:line="312" w:lineRule="auto"/>
      <w:ind w:firstLine="720"/>
    </w:pPr>
    <w:rPr>
      <w:rFonts w:ascii=".VnTime" w:hAnsi=".VnTime"/>
      <w:bCs/>
      <w:color w:val="000000"/>
      <w:lang w:val="x-none" w:eastAsia="x-none"/>
    </w:rPr>
  </w:style>
  <w:style w:type="character" w:customStyle="1" w:styleId="NoidungnCharChar">
    <w:name w:val="Noidungn Char Char"/>
    <w:link w:val="NoidungnChar"/>
    <w:rsid w:val="0083557D"/>
    <w:rPr>
      <w:rFonts w:ascii=".VnTime" w:eastAsia="Times New Roman" w:hAnsi=".VnTime"/>
      <w:color w:val="000000"/>
      <w:sz w:val="26"/>
      <w:szCs w:val="28"/>
      <w:lang w:val="x-none" w:eastAsia="x-none"/>
    </w:rPr>
  </w:style>
  <w:style w:type="paragraph" w:customStyle="1" w:styleId="phn">
    <w:name w:val="phÇn"/>
    <w:basedOn w:val="Normal"/>
    <w:rsid w:val="0083557D"/>
    <w:pPr>
      <w:spacing w:before="120" w:after="120"/>
      <w:jc w:val="center"/>
    </w:pPr>
    <w:rPr>
      <w:rFonts w:ascii=".VnHelvetInsH" w:hAnsi=".VnHelvetInsH"/>
      <w:bCs/>
      <w:szCs w:val="24"/>
    </w:rPr>
  </w:style>
  <w:style w:type="paragraph" w:customStyle="1" w:styleId="MediumGrid21">
    <w:name w:val="Medium Grid 21"/>
    <w:uiPriority w:val="1"/>
    <w:qFormat/>
    <w:rsid w:val="0083557D"/>
    <w:rPr>
      <w:rFonts w:ascii="Calibri" w:eastAsia="Calibri" w:hAnsi="Calibri"/>
      <w:sz w:val="22"/>
      <w:szCs w:val="22"/>
    </w:rPr>
  </w:style>
  <w:style w:type="paragraph" w:customStyle="1" w:styleId="a-noidung">
    <w:name w:val="a-noi dung"/>
    <w:basedOn w:val="Normal"/>
    <w:rsid w:val="0083557D"/>
    <w:pPr>
      <w:spacing w:before="120" w:line="312" w:lineRule="auto"/>
      <w:ind w:firstLine="720"/>
    </w:pPr>
    <w:rPr>
      <w:rFonts w:cs="Arial"/>
      <w:bCs/>
      <w:color w:val="000000"/>
      <w:szCs w:val="26"/>
    </w:rPr>
  </w:style>
  <w:style w:type="paragraph" w:customStyle="1" w:styleId="Noidungchung">
    <w:name w:val="Noi dung chung"/>
    <w:basedOn w:val="Normal"/>
    <w:qFormat/>
    <w:rsid w:val="0083557D"/>
    <w:pPr>
      <w:spacing w:before="120" w:line="312" w:lineRule="auto"/>
      <w:ind w:firstLine="720"/>
    </w:pPr>
    <w:rPr>
      <w:rFonts w:ascii=".VnTime" w:hAnsi=".VnTime" w:cs="Arial"/>
      <w:b/>
      <w:bCs/>
      <w:color w:val="000000"/>
      <w:szCs w:val="26"/>
    </w:rPr>
  </w:style>
  <w:style w:type="paragraph" w:customStyle="1" w:styleId="CM137">
    <w:name w:val="CM137"/>
    <w:basedOn w:val="Default"/>
    <w:next w:val="Default"/>
    <w:rsid w:val="0083557D"/>
    <w:pPr>
      <w:widowControl w:val="0"/>
      <w:spacing w:after="108"/>
    </w:pPr>
    <w:rPr>
      <w:rFonts w:ascii="Helvetica" w:eastAsia="Times New Roman" w:hAnsi="Helvetica" w:cs="Helvetica"/>
      <w:color w:val="auto"/>
    </w:rPr>
  </w:style>
  <w:style w:type="paragraph" w:customStyle="1" w:styleId="Normal1">
    <w:name w:val="Normal1"/>
    <w:basedOn w:val="Normal"/>
    <w:rsid w:val="0083557D"/>
    <w:pPr>
      <w:spacing w:before="120" w:after="120"/>
    </w:pPr>
    <w:rPr>
      <w:rFonts w:ascii=".VnTime" w:hAnsi=".VnTime"/>
      <w:b/>
      <w:bCs/>
      <w:lang w:val="en-AU"/>
    </w:rPr>
  </w:style>
  <w:style w:type="paragraph" w:customStyle="1" w:styleId="Pa1">
    <w:name w:val="Pa1"/>
    <w:basedOn w:val="Default"/>
    <w:next w:val="Default"/>
    <w:uiPriority w:val="99"/>
    <w:rsid w:val="0083557D"/>
    <w:pPr>
      <w:spacing w:line="241" w:lineRule="atLeast"/>
    </w:pPr>
    <w:rPr>
      <w:rFonts w:ascii="Calibri" w:eastAsia="Times New Roman" w:hAnsi="Calibri"/>
      <w:color w:val="auto"/>
    </w:rPr>
  </w:style>
  <w:style w:type="character" w:customStyle="1" w:styleId="A3">
    <w:name w:val="A3"/>
    <w:uiPriority w:val="99"/>
    <w:rsid w:val="0083557D"/>
    <w:rPr>
      <w:rFonts w:cs="Calibri"/>
      <w:b/>
      <w:bCs/>
      <w:color w:val="2E8B38"/>
      <w:sz w:val="48"/>
      <w:szCs w:val="48"/>
    </w:rPr>
  </w:style>
  <w:style w:type="paragraph" w:customStyle="1" w:styleId="Pa17">
    <w:name w:val="Pa17"/>
    <w:basedOn w:val="Default"/>
    <w:next w:val="Default"/>
    <w:uiPriority w:val="99"/>
    <w:rsid w:val="0083557D"/>
    <w:pPr>
      <w:spacing w:line="241" w:lineRule="atLeast"/>
    </w:pPr>
    <w:rPr>
      <w:rFonts w:ascii="Arial" w:eastAsia="Times New Roman" w:hAnsi="Arial" w:cs="Arial"/>
      <w:color w:val="auto"/>
    </w:rPr>
  </w:style>
  <w:style w:type="paragraph" w:customStyle="1" w:styleId="Pa0">
    <w:name w:val="Pa0"/>
    <w:basedOn w:val="Default"/>
    <w:next w:val="Default"/>
    <w:uiPriority w:val="99"/>
    <w:rsid w:val="0083557D"/>
    <w:pPr>
      <w:spacing w:line="241" w:lineRule="atLeast"/>
    </w:pPr>
    <w:rPr>
      <w:rFonts w:ascii="Calibri" w:eastAsia="Times New Roman" w:hAnsi="Calibri"/>
      <w:color w:val="auto"/>
    </w:rPr>
  </w:style>
  <w:style w:type="character" w:customStyle="1" w:styleId="A8">
    <w:name w:val="A8"/>
    <w:uiPriority w:val="99"/>
    <w:rsid w:val="0083557D"/>
    <w:rPr>
      <w:rFonts w:cs="Calibri"/>
      <w:b/>
      <w:bCs/>
      <w:color w:val="2E8B38"/>
      <w:sz w:val="60"/>
      <w:szCs w:val="60"/>
    </w:rPr>
  </w:style>
  <w:style w:type="character" w:customStyle="1" w:styleId="A2">
    <w:name w:val="A2"/>
    <w:uiPriority w:val="99"/>
    <w:rsid w:val="0083557D"/>
    <w:rPr>
      <w:rFonts w:ascii="Arial" w:hAnsi="Arial" w:cs="Arial"/>
      <w:b/>
      <w:bCs/>
      <w:color w:val="2E8B38"/>
      <w:sz w:val="36"/>
      <w:szCs w:val="36"/>
    </w:rPr>
  </w:style>
  <w:style w:type="paragraph" w:customStyle="1" w:styleId="Pa18">
    <w:name w:val="Pa18"/>
    <w:basedOn w:val="Default"/>
    <w:next w:val="Default"/>
    <w:uiPriority w:val="99"/>
    <w:rsid w:val="0083557D"/>
    <w:pPr>
      <w:spacing w:line="397" w:lineRule="atLeast"/>
    </w:pPr>
    <w:rPr>
      <w:rFonts w:ascii="Arial" w:eastAsia="Times New Roman" w:hAnsi="Arial" w:cs="Arial"/>
      <w:color w:val="auto"/>
    </w:rPr>
  </w:style>
  <w:style w:type="character" w:customStyle="1" w:styleId="A10">
    <w:name w:val="A10"/>
    <w:uiPriority w:val="99"/>
    <w:rsid w:val="0083557D"/>
    <w:rPr>
      <w:b/>
      <w:bCs/>
      <w:color w:val="2E8B38"/>
      <w:sz w:val="32"/>
      <w:szCs w:val="32"/>
    </w:rPr>
  </w:style>
  <w:style w:type="paragraph" w:customStyle="1" w:styleId="Pa8">
    <w:name w:val="Pa8"/>
    <w:basedOn w:val="Default"/>
    <w:next w:val="Default"/>
    <w:uiPriority w:val="99"/>
    <w:rsid w:val="0083557D"/>
    <w:pPr>
      <w:spacing w:line="397" w:lineRule="atLeast"/>
    </w:pPr>
    <w:rPr>
      <w:rFonts w:ascii="Arial" w:eastAsia="Times New Roman" w:hAnsi="Arial" w:cs="Arial"/>
      <w:color w:val="auto"/>
    </w:rPr>
  </w:style>
  <w:style w:type="character" w:customStyle="1" w:styleId="A22">
    <w:name w:val="A22"/>
    <w:uiPriority w:val="99"/>
    <w:rsid w:val="0083557D"/>
    <w:rPr>
      <w:b/>
      <w:bCs/>
      <w:color w:val="2E8B38"/>
      <w:sz w:val="22"/>
      <w:szCs w:val="22"/>
    </w:rPr>
  </w:style>
  <w:style w:type="paragraph" w:customStyle="1" w:styleId="em8">
    <w:name w:val="em 8"/>
    <w:basedOn w:val="Normal"/>
    <w:rsid w:val="0083557D"/>
    <w:pPr>
      <w:spacing w:line="360" w:lineRule="auto"/>
    </w:pPr>
    <w:rPr>
      <w:bCs/>
      <w:szCs w:val="26"/>
    </w:rPr>
  </w:style>
  <w:style w:type="character" w:customStyle="1" w:styleId="StyleVnTime13pt0">
    <w:name w:val="Style.VnTime 13 pt"/>
    <w:rsid w:val="0083557D"/>
    <w:rPr>
      <w:rFonts w:ascii="Times New Roman" w:hAnsi="Times New Roman" w:cs="Times New Roman"/>
      <w:sz w:val="26"/>
    </w:rPr>
  </w:style>
  <w:style w:type="character" w:customStyle="1" w:styleId="Heading2Char1">
    <w:name w:val="Heading 2 Char1"/>
    <w:aliases w:val="BVI2 Char,Heading 2-BVI Char,RepHead2 Char,smal-head2 Char,Heading 2 Char Char"/>
    <w:rsid w:val="0083557D"/>
    <w:rPr>
      <w:rFonts w:ascii=".VnTime" w:hAnsi=".VnTime"/>
      <w:b/>
      <w:sz w:val="28"/>
      <w:lang w:val="en-US" w:eastAsia="en-US" w:bidi="ar-SA"/>
    </w:rPr>
  </w:style>
  <w:style w:type="paragraph" w:customStyle="1" w:styleId="Style3">
    <w:name w:val="Style3"/>
    <w:basedOn w:val="Normal"/>
    <w:link w:val="Style3Char"/>
    <w:rsid w:val="0083557D"/>
    <w:rPr>
      <w:rFonts w:ascii=".VnTime" w:hAnsi=".VnTime"/>
      <w:bCs/>
      <w:lang w:val="x-none" w:eastAsia="x-none"/>
    </w:rPr>
  </w:style>
  <w:style w:type="character" w:customStyle="1" w:styleId="Style3Char">
    <w:name w:val="Style3 Char"/>
    <w:link w:val="Style3"/>
    <w:rsid w:val="0083557D"/>
    <w:rPr>
      <w:rFonts w:ascii=".VnTime" w:eastAsia="Times New Roman" w:hAnsi=".VnTime"/>
      <w:sz w:val="26"/>
      <w:lang w:val="x-none" w:eastAsia="x-none"/>
    </w:rPr>
  </w:style>
  <w:style w:type="paragraph" w:customStyle="1" w:styleId="CharChar">
    <w:name w:val="Char Char 字元"/>
    <w:basedOn w:val="Normal"/>
    <w:autoRedefine/>
    <w:rsid w:val="0083557D"/>
    <w:pPr>
      <w:spacing w:after="160" w:line="240" w:lineRule="exact"/>
    </w:pPr>
    <w:rPr>
      <w:rFonts w:ascii="Verdana" w:eastAsia="PMingLiU" w:hAnsi="Verdana"/>
      <w:bCs/>
      <w:sz w:val="20"/>
    </w:rPr>
  </w:style>
  <w:style w:type="paragraph" w:customStyle="1" w:styleId="Caption1">
    <w:name w:val="Caption1"/>
    <w:basedOn w:val="Normal"/>
    <w:next w:val="Normal"/>
    <w:rsid w:val="0083557D"/>
    <w:rPr>
      <w:rFonts w:ascii=".VnTime" w:hAnsi=".VnTime"/>
      <w:bCs/>
    </w:rPr>
  </w:style>
  <w:style w:type="paragraph" w:customStyle="1" w:styleId="Doan1">
    <w:name w:val="Doan1"/>
    <w:basedOn w:val="Normal"/>
    <w:rsid w:val="0083557D"/>
    <w:rPr>
      <w:rFonts w:ascii=".VnTime" w:hAnsi=".VnTime"/>
      <w:bCs/>
    </w:rPr>
  </w:style>
  <w:style w:type="paragraph" w:customStyle="1" w:styleId="BodyText21">
    <w:name w:val="Body Text 21"/>
    <w:basedOn w:val="Normal"/>
    <w:rsid w:val="0083557D"/>
    <w:pPr>
      <w:widowControl w:val="0"/>
      <w:spacing w:before="120" w:after="120"/>
    </w:pPr>
    <w:rPr>
      <w:rFonts w:ascii=".VnTime" w:hAnsi=".VnTime"/>
      <w:bCs/>
    </w:rPr>
  </w:style>
  <w:style w:type="paragraph" w:customStyle="1" w:styleId="muc10">
    <w:name w:val="muc 1)"/>
    <w:basedOn w:val="Normal"/>
    <w:rsid w:val="0083557D"/>
    <w:pPr>
      <w:tabs>
        <w:tab w:val="left" w:pos="567"/>
        <w:tab w:val="num" w:pos="720"/>
      </w:tabs>
      <w:ind w:left="720" w:hanging="720"/>
    </w:pPr>
    <w:rPr>
      <w:rFonts w:ascii=".VnArial" w:hAnsi=".VnArial"/>
      <w:b/>
      <w:bCs/>
      <w:i/>
      <w:sz w:val="24"/>
      <w:u w:val="single"/>
      <w:lang w:val="en-GB"/>
    </w:rPr>
  </w:style>
  <w:style w:type="paragraph" w:customStyle="1" w:styleId="Vuong">
    <w:name w:val="Vuong"/>
    <w:basedOn w:val="Normal"/>
    <w:rsid w:val="0083557D"/>
    <w:pPr>
      <w:tabs>
        <w:tab w:val="num" w:pos="360"/>
      </w:tabs>
      <w:ind w:left="360" w:hanging="360"/>
    </w:pPr>
    <w:rPr>
      <w:rFonts w:ascii=".VnArial" w:hAnsi=".VnArial"/>
      <w:bCs/>
      <w:sz w:val="24"/>
    </w:rPr>
  </w:style>
  <w:style w:type="paragraph" w:customStyle="1" w:styleId="number1">
    <w:name w:val="number1"/>
    <w:basedOn w:val="Normal"/>
    <w:rsid w:val="0083557D"/>
    <w:pPr>
      <w:tabs>
        <w:tab w:val="num" w:pos="720"/>
      </w:tabs>
      <w:ind w:left="720" w:hanging="720"/>
    </w:pPr>
    <w:rPr>
      <w:rFonts w:ascii=".VnArial" w:hAnsi=".VnArial"/>
      <w:b/>
      <w:bCs/>
      <w:sz w:val="24"/>
    </w:rPr>
  </w:style>
  <w:style w:type="paragraph" w:customStyle="1" w:styleId="Style13ptBoldJustifiedBefore6pt">
    <w:name w:val="Style 13 pt Bold Justified Before:  6 pt"/>
    <w:basedOn w:val="Normal"/>
    <w:rsid w:val="0083557D"/>
    <w:pPr>
      <w:tabs>
        <w:tab w:val="left" w:pos="567"/>
      </w:tabs>
      <w:spacing w:before="120"/>
    </w:pPr>
    <w:rPr>
      <w:rFonts w:ascii=".VnArial" w:hAnsi=".VnArial"/>
      <w:b/>
      <w:bCs/>
      <w:lang w:val="en-GB"/>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b1"/>
    <w:basedOn w:val="Normal"/>
    <w:rsid w:val="0083557D"/>
    <w:pPr>
      <w:overflowPunct w:val="0"/>
      <w:autoSpaceDE w:val="0"/>
      <w:autoSpaceDN w:val="0"/>
      <w:adjustRightInd w:val="0"/>
      <w:spacing w:after="113"/>
      <w:ind w:left="851"/>
      <w:textAlignment w:val="baseline"/>
    </w:pPr>
    <w:rPr>
      <w:rFonts w:ascii="Arial" w:hAnsi="Arial"/>
      <w:bCs/>
      <w:sz w:val="22"/>
      <w:szCs w:val="24"/>
      <w:lang w:val="en-GB"/>
    </w:rPr>
  </w:style>
  <w:style w:type="paragraph" w:customStyle="1" w:styleId="TableText">
    <w:name w:val="Table Text"/>
    <w:basedOn w:val="Normal"/>
    <w:rsid w:val="0083557D"/>
    <w:pPr>
      <w:overflowPunct w:val="0"/>
      <w:autoSpaceDE w:val="0"/>
      <w:autoSpaceDN w:val="0"/>
      <w:adjustRightInd w:val="0"/>
      <w:textAlignment w:val="baseline"/>
    </w:pPr>
    <w:rPr>
      <w:rFonts w:ascii="Arial" w:hAnsi="Arial" w:cs="Arial"/>
      <w:bCs/>
      <w:sz w:val="18"/>
      <w:lang w:val="en-GB"/>
    </w:rPr>
  </w:style>
  <w:style w:type="paragraph" w:customStyle="1" w:styleId="muc0">
    <w:name w:val="muc +"/>
    <w:basedOn w:val="Normal"/>
    <w:qFormat/>
    <w:rsid w:val="0083557D"/>
    <w:pPr>
      <w:numPr>
        <w:numId w:val="13"/>
      </w:numPr>
      <w:tabs>
        <w:tab w:val="left" w:pos="0"/>
        <w:tab w:val="left" w:pos="450"/>
        <w:tab w:val="left" w:pos="567"/>
      </w:tabs>
      <w:spacing w:line="288" w:lineRule="auto"/>
      <w:ind w:right="-34"/>
    </w:pPr>
    <w:rPr>
      <w:rFonts w:ascii=".VnTime" w:hAnsi=".VnTime"/>
      <w:bCs/>
      <w:szCs w:val="24"/>
      <w:lang w:val="fr-FR"/>
    </w:rPr>
  </w:style>
  <w:style w:type="paragraph" w:customStyle="1" w:styleId="CharCharChar2Char">
    <w:name w:val="Char Char Char2 Char"/>
    <w:basedOn w:val="Normal"/>
    <w:rsid w:val="0083557D"/>
    <w:pPr>
      <w:numPr>
        <w:numId w:val="14"/>
      </w:numPr>
      <w:spacing w:after="160" w:line="240" w:lineRule="exact"/>
    </w:pPr>
    <w:rPr>
      <w:rFonts w:ascii=".VnAvant" w:eastAsia=".VnTime" w:hAnsi=".VnAvant" w:cs=".VnAvant"/>
      <w:bCs/>
      <w:sz w:val="20"/>
    </w:rPr>
  </w:style>
  <w:style w:type="paragraph" w:customStyle="1" w:styleId="1-1">
    <w:name w:val="1 - 1"/>
    <w:aliases w:val="1"/>
    <w:basedOn w:val="muc"/>
    <w:rsid w:val="0083557D"/>
  </w:style>
  <w:style w:type="paragraph" w:customStyle="1" w:styleId="Char1CharCharCharCharCharChar">
    <w:name w:val="Char1 Char Char Char Char Char Char"/>
    <w:basedOn w:val="Normal"/>
    <w:rsid w:val="00C2089A"/>
    <w:pPr>
      <w:spacing w:after="160" w:line="240" w:lineRule="exact"/>
    </w:pPr>
    <w:rPr>
      <w:rFonts w:ascii="Verdana" w:hAnsi="Verdana"/>
      <w:bCs/>
      <w:sz w:val="20"/>
    </w:rPr>
  </w:style>
  <w:style w:type="character" w:customStyle="1" w:styleId="A35">
    <w:name w:val="A35"/>
    <w:uiPriority w:val="99"/>
    <w:rsid w:val="0083557D"/>
    <w:rPr>
      <w:b/>
      <w:bCs/>
      <w:color w:val="2D8B38"/>
      <w:sz w:val="32"/>
      <w:szCs w:val="32"/>
    </w:rPr>
  </w:style>
  <w:style w:type="paragraph" w:customStyle="1" w:styleId="CharCharChar1CharCharChar">
    <w:name w:val="Char Char Char1 Char Char Char"/>
    <w:basedOn w:val="Normal"/>
    <w:rsid w:val="00C2089A"/>
    <w:pPr>
      <w:spacing w:after="160" w:line="240" w:lineRule="exact"/>
    </w:pPr>
    <w:rPr>
      <w:rFonts w:ascii=".VnArial" w:hAnsi=".VnArial" w:cs=".VnArial"/>
      <w:bCs/>
      <w:sz w:val="20"/>
    </w:rPr>
  </w:style>
  <w:style w:type="character" w:customStyle="1" w:styleId="apple-converted-space">
    <w:name w:val="apple-converted-space"/>
    <w:basedOn w:val="DefaultParagraphFont"/>
    <w:rsid w:val="0083557D"/>
  </w:style>
  <w:style w:type="character" w:customStyle="1" w:styleId="selectmean">
    <w:name w:val="select_mean"/>
    <w:basedOn w:val="DefaultParagraphFont"/>
    <w:rsid w:val="0083557D"/>
  </w:style>
  <w:style w:type="paragraph" w:customStyle="1" w:styleId="NormalJu">
    <w:name w:val="Normal+Ju"/>
    <w:basedOn w:val="Normal"/>
    <w:rsid w:val="0083557D"/>
    <w:pPr>
      <w:spacing w:line="360" w:lineRule="auto"/>
    </w:pPr>
    <w:rPr>
      <w:rFonts w:ascii=".VnTime" w:eastAsia="MS Mincho" w:hAnsi=".VnTime"/>
      <w:bCs/>
      <w:spacing w:val="-4"/>
    </w:rPr>
  </w:style>
  <w:style w:type="paragraph" w:customStyle="1" w:styleId="BodyText22">
    <w:name w:val="Body Text 22"/>
    <w:basedOn w:val="Normal"/>
    <w:rsid w:val="0083557D"/>
    <w:pPr>
      <w:spacing w:after="120"/>
      <w:ind w:firstLine="720"/>
    </w:pPr>
    <w:rPr>
      <w:rFonts w:ascii=".VnTime" w:hAnsi=".VnTime"/>
      <w:bCs/>
    </w:rPr>
  </w:style>
  <w:style w:type="paragraph" w:customStyle="1" w:styleId="K">
    <w:name w:val="K"/>
    <w:basedOn w:val="Normal"/>
    <w:rsid w:val="0083557D"/>
    <w:pPr>
      <w:spacing w:before="240"/>
    </w:pPr>
    <w:rPr>
      <w:bCs/>
    </w:rPr>
  </w:style>
  <w:style w:type="paragraph" w:customStyle="1" w:styleId="Muc2">
    <w:name w:val="Muc2"/>
    <w:basedOn w:val="Normal"/>
    <w:rsid w:val="0083557D"/>
    <w:pPr>
      <w:spacing w:before="120" w:after="120"/>
      <w:ind w:firstLine="720"/>
    </w:pPr>
    <w:rPr>
      <w:b/>
      <w:bCs/>
      <w:i/>
      <w:noProof/>
    </w:rPr>
  </w:style>
  <w:style w:type="paragraph" w:customStyle="1" w:styleId="Muc11">
    <w:name w:val="Muc1"/>
    <w:basedOn w:val="Normal"/>
    <w:rsid w:val="0083557D"/>
    <w:pPr>
      <w:spacing w:before="120" w:after="120"/>
    </w:pPr>
    <w:rPr>
      <w:b/>
      <w:bCs/>
      <w:noProof/>
    </w:rPr>
  </w:style>
  <w:style w:type="character" w:customStyle="1" w:styleId="apple-style-span">
    <w:name w:val="apple-style-span"/>
    <w:basedOn w:val="DefaultParagraphFont"/>
    <w:rsid w:val="0083557D"/>
  </w:style>
  <w:style w:type="paragraph" w:customStyle="1" w:styleId="Macdinh">
    <w:name w:val="Mac dinh"/>
    <w:basedOn w:val="Normal"/>
    <w:rsid w:val="0083557D"/>
    <w:pPr>
      <w:spacing w:after="120" w:line="360" w:lineRule="exact"/>
      <w:ind w:left="57" w:firstLine="720"/>
    </w:pPr>
    <w:rPr>
      <w:rFonts w:ascii=".VnTime" w:hAnsi=".VnTime"/>
      <w:bCs/>
      <w:lang w:val="en-GB"/>
    </w:rPr>
  </w:style>
  <w:style w:type="paragraph" w:customStyle="1" w:styleId="CharCharCharCharCharCharCharCharCharCharCharCharCharCharCharCharCharChar">
    <w:name w:val="Char Char Char Char Char Char Char Char Char Char Char Char Char Char Char Char Char Char"/>
    <w:basedOn w:val="Normal"/>
    <w:semiHidden/>
    <w:rsid w:val="00C2089A"/>
    <w:pPr>
      <w:spacing w:after="160" w:line="240" w:lineRule="exact"/>
    </w:pPr>
    <w:rPr>
      <w:rFonts w:ascii="Arial" w:hAnsi="Arial"/>
      <w:bCs/>
      <w:sz w:val="22"/>
      <w:szCs w:val="22"/>
    </w:rPr>
  </w:style>
  <w:style w:type="paragraph" w:customStyle="1" w:styleId="bang">
    <w:name w:val="bang"/>
    <w:basedOn w:val="Normal"/>
    <w:rsid w:val="0083557D"/>
    <w:pPr>
      <w:spacing w:before="120" w:after="120"/>
      <w:jc w:val="center"/>
    </w:pPr>
    <w:rPr>
      <w:rFonts w:ascii="Arial" w:hAnsi="Arial"/>
      <w:bCs/>
      <w:i/>
      <w:sz w:val="24"/>
      <w:szCs w:val="24"/>
      <w:lang w:val="fr-FR"/>
    </w:rPr>
  </w:style>
  <w:style w:type="character" w:customStyle="1" w:styleId="spnmessagetext">
    <w:name w:val="spnmessagetext"/>
    <w:rsid w:val="0083557D"/>
  </w:style>
  <w:style w:type="paragraph" w:customStyle="1" w:styleId="HINHQUAN">
    <w:name w:val="HINH_QUAN"/>
    <w:basedOn w:val="Normal"/>
    <w:link w:val="HINHQUANChar"/>
    <w:rsid w:val="0083557D"/>
    <w:pPr>
      <w:spacing w:before="120" w:after="120"/>
      <w:jc w:val="center"/>
    </w:pPr>
    <w:rPr>
      <w:b/>
      <w:lang w:val="x-none" w:eastAsia="x-none"/>
    </w:rPr>
  </w:style>
  <w:style w:type="character" w:customStyle="1" w:styleId="HINHQUANChar">
    <w:name w:val="HINH_QUAN Char"/>
    <w:link w:val="HINHQUAN"/>
    <w:rsid w:val="0083557D"/>
    <w:rPr>
      <w:rFonts w:eastAsia="Times New Roman"/>
      <w:b/>
      <w:bCs/>
      <w:sz w:val="26"/>
      <w:lang w:val="x-none" w:eastAsia="x-none"/>
    </w:rPr>
  </w:style>
  <w:style w:type="paragraph" w:customStyle="1" w:styleId="Bang0">
    <w:name w:val="Bang"/>
    <w:basedOn w:val="Normal"/>
    <w:link w:val="BangChar"/>
    <w:rsid w:val="0083557D"/>
    <w:pPr>
      <w:jc w:val="center"/>
    </w:pPr>
    <w:rPr>
      <w:b/>
      <w:lang w:val="x-none" w:eastAsia="x-none"/>
    </w:rPr>
  </w:style>
  <w:style w:type="character" w:customStyle="1" w:styleId="BangChar">
    <w:name w:val="Bang Char"/>
    <w:link w:val="Bang0"/>
    <w:rsid w:val="0083557D"/>
    <w:rPr>
      <w:rFonts w:eastAsia="Times New Roman"/>
      <w:b/>
      <w:bCs/>
      <w:sz w:val="26"/>
      <w:szCs w:val="28"/>
      <w:lang w:val="x-none" w:eastAsia="x-none"/>
    </w:rPr>
  </w:style>
  <w:style w:type="paragraph" w:customStyle="1" w:styleId="a">
    <w:name w:val="本文１"/>
    <w:basedOn w:val="Normal"/>
    <w:rsid w:val="0083557D"/>
    <w:pPr>
      <w:widowControl w:val="0"/>
      <w:ind w:leftChars="100" w:left="210" w:firstLineChars="100" w:firstLine="220"/>
    </w:pPr>
    <w:rPr>
      <w:rFonts w:eastAsia="MS Mincho" w:cs="MS Mincho"/>
      <w:bCs/>
      <w:kern w:val="2"/>
      <w:sz w:val="22"/>
      <w:lang w:eastAsia="ja-JP"/>
    </w:rPr>
  </w:style>
  <w:style w:type="paragraph" w:customStyle="1" w:styleId="Content0">
    <w:name w:val="Content"/>
    <w:basedOn w:val="Normal"/>
    <w:rsid w:val="0083557D"/>
    <w:pPr>
      <w:spacing w:before="120" w:after="120"/>
      <w:ind w:firstLine="720"/>
    </w:pPr>
    <w:rPr>
      <w:bCs/>
      <w:szCs w:val="26"/>
      <w:lang w:val="nl-NL"/>
    </w:rPr>
  </w:style>
  <w:style w:type="paragraph" w:customStyle="1" w:styleId="Normal14pt">
    <w:name w:val="Normal + 14 pt"/>
    <w:basedOn w:val="Normal"/>
    <w:rsid w:val="0083557D"/>
    <w:pPr>
      <w:widowControl w:val="0"/>
      <w:autoSpaceDE w:val="0"/>
      <w:autoSpaceDN w:val="0"/>
      <w:adjustRightInd w:val="0"/>
    </w:pPr>
    <w:rPr>
      <w:rFonts w:ascii=".VnTime" w:hAnsi=".VnTime"/>
      <w:bCs/>
      <w:lang w:val="de-DE"/>
    </w:rPr>
  </w:style>
  <w:style w:type="paragraph" w:customStyle="1" w:styleId="Dam-thang-gach">
    <w:name w:val="Dam-thang-gach"/>
    <w:basedOn w:val="Normal"/>
    <w:autoRedefine/>
    <w:rsid w:val="0083557D"/>
    <w:pPr>
      <w:numPr>
        <w:numId w:val="16"/>
      </w:numPr>
      <w:spacing w:before="120" w:after="120" w:line="288" w:lineRule="auto"/>
    </w:pPr>
    <w:rPr>
      <w:rFonts w:ascii=".VnTime" w:eastAsia=".VnTime" w:hAnsi=".VnTime" w:cs=".VnTime"/>
      <w:b/>
      <w:szCs w:val="26"/>
      <w:u w:val="single"/>
    </w:rPr>
  </w:style>
  <w:style w:type="paragraph" w:customStyle="1" w:styleId="a0">
    <w:name w:val="목록 단락"/>
    <w:basedOn w:val="Normal"/>
    <w:qFormat/>
    <w:rsid w:val="0083557D"/>
    <w:pPr>
      <w:spacing w:before="120"/>
      <w:ind w:leftChars="400" w:left="800"/>
    </w:pPr>
    <w:rPr>
      <w:bCs/>
      <w:noProof/>
      <w:sz w:val="24"/>
      <w:szCs w:val="24"/>
      <w:lang w:eastAsia="ko-KR"/>
    </w:rPr>
  </w:style>
  <w:style w:type="paragraph" w:customStyle="1" w:styleId="Vnbnnidung14">
    <w:name w:val="Văn bản nội dung (14)"/>
    <w:basedOn w:val="Normal"/>
    <w:link w:val="Vnbnnidung140"/>
    <w:uiPriority w:val="99"/>
    <w:rsid w:val="0083557D"/>
    <w:pPr>
      <w:widowControl w:val="0"/>
      <w:shd w:val="clear" w:color="auto" w:fill="FFFFFF"/>
      <w:spacing w:before="900" w:after="360" w:line="240" w:lineRule="atLeast"/>
      <w:ind w:hanging="1180"/>
      <w:jc w:val="center"/>
    </w:pPr>
    <w:rPr>
      <w:bCs/>
      <w:szCs w:val="26"/>
    </w:rPr>
  </w:style>
  <w:style w:type="character" w:customStyle="1" w:styleId="Vnbnnidung140">
    <w:name w:val="Văn bản nội dung (14)_"/>
    <w:link w:val="Vnbnnidung14"/>
    <w:uiPriority w:val="99"/>
    <w:rsid w:val="0083557D"/>
    <w:rPr>
      <w:rFonts w:eastAsia="Times New Roman"/>
      <w:sz w:val="26"/>
      <w:szCs w:val="26"/>
      <w:shd w:val="clear" w:color="auto" w:fill="FFFFFF"/>
    </w:rPr>
  </w:style>
  <w:style w:type="paragraph" w:customStyle="1" w:styleId="Vnbnnidung2">
    <w:name w:val="Văn bản nội dung (2)"/>
    <w:basedOn w:val="Normal"/>
    <w:link w:val="Vnbnnidung20"/>
    <w:rsid w:val="0083557D"/>
    <w:pPr>
      <w:widowControl w:val="0"/>
      <w:shd w:val="clear" w:color="auto" w:fill="FFFFFF"/>
      <w:spacing w:before="300" w:line="370" w:lineRule="exact"/>
    </w:pPr>
    <w:rPr>
      <w:bCs/>
    </w:rPr>
  </w:style>
  <w:style w:type="character" w:customStyle="1" w:styleId="Vnbnnidung20">
    <w:name w:val="Văn bản nội dung (2)_"/>
    <w:link w:val="Vnbnnidung2"/>
    <w:rsid w:val="0083557D"/>
    <w:rPr>
      <w:rFonts w:eastAsia="Times New Roman"/>
      <w:sz w:val="26"/>
      <w:szCs w:val="28"/>
      <w:shd w:val="clear" w:color="auto" w:fill="FFFFFF"/>
    </w:rPr>
  </w:style>
  <w:style w:type="paragraph" w:customStyle="1" w:styleId="xl64">
    <w:name w:val="xl64"/>
    <w:basedOn w:val="Normal"/>
    <w:rsid w:val="0083557D"/>
    <w:pPr>
      <w:spacing w:before="100" w:beforeAutospacing="1" w:after="100" w:afterAutospacing="1"/>
      <w:textAlignment w:val="center"/>
    </w:pPr>
    <w:rPr>
      <w:bCs/>
      <w:sz w:val="24"/>
      <w:szCs w:val="24"/>
    </w:rPr>
  </w:style>
  <w:style w:type="paragraph" w:customStyle="1" w:styleId="xl65">
    <w:name w:val="xl65"/>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rPr>
  </w:style>
  <w:style w:type="paragraph" w:customStyle="1" w:styleId="xl66">
    <w:name w:val="xl66"/>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67">
    <w:name w:val="xl67"/>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68">
    <w:name w:val="xl68"/>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rPr>
  </w:style>
  <w:style w:type="paragraph" w:customStyle="1" w:styleId="xl69">
    <w:name w:val="xl6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0">
    <w:name w:val="xl7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rPr>
  </w:style>
  <w:style w:type="paragraph" w:customStyle="1" w:styleId="xl71">
    <w:name w:val="xl7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2">
    <w:name w:val="xl7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3">
    <w:name w:val="xl73"/>
    <w:basedOn w:val="Normal"/>
    <w:rsid w:val="0083557D"/>
    <w:pPr>
      <w:spacing w:before="100" w:beforeAutospacing="1" w:after="100" w:afterAutospacing="1"/>
      <w:textAlignment w:val="center"/>
    </w:pPr>
    <w:rPr>
      <w:bCs/>
      <w:sz w:val="24"/>
      <w:szCs w:val="24"/>
    </w:rPr>
  </w:style>
  <w:style w:type="paragraph" w:customStyle="1" w:styleId="xl74">
    <w:name w:val="xl74"/>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Cs/>
    </w:rPr>
  </w:style>
  <w:style w:type="paragraph" w:customStyle="1" w:styleId="xl75">
    <w:name w:val="xl7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76">
    <w:name w:val="xl76"/>
    <w:basedOn w:val="Normal"/>
    <w:rsid w:val="0083557D"/>
    <w:pPr>
      <w:spacing w:before="100" w:beforeAutospacing="1" w:after="100" w:afterAutospacing="1"/>
      <w:jc w:val="center"/>
      <w:textAlignment w:val="center"/>
    </w:pPr>
    <w:rPr>
      <w:bCs/>
      <w:sz w:val="24"/>
      <w:szCs w:val="24"/>
    </w:rPr>
  </w:style>
  <w:style w:type="paragraph" w:customStyle="1" w:styleId="xl77">
    <w:name w:val="xl77"/>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rPr>
  </w:style>
  <w:style w:type="paragraph" w:customStyle="1" w:styleId="xl78">
    <w:name w:val="xl78"/>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79">
    <w:name w:val="xl7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80">
    <w:name w:val="xl80"/>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Cs/>
      <w:sz w:val="32"/>
      <w:szCs w:val="32"/>
    </w:rPr>
  </w:style>
  <w:style w:type="paragraph" w:customStyle="1" w:styleId="xl81">
    <w:name w:val="xl8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rPr>
  </w:style>
  <w:style w:type="paragraph" w:customStyle="1" w:styleId="xl82">
    <w:name w:val="xl82"/>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Cs/>
    </w:rPr>
  </w:style>
  <w:style w:type="paragraph" w:customStyle="1" w:styleId="xl83">
    <w:name w:val="xl83"/>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rPr>
  </w:style>
  <w:style w:type="paragraph" w:customStyle="1" w:styleId="xl84">
    <w:name w:val="xl8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i/>
      <w:iCs/>
    </w:rPr>
  </w:style>
  <w:style w:type="paragraph" w:customStyle="1" w:styleId="xl85">
    <w:name w:val="xl8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86">
    <w:name w:val="xl8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Cs/>
    </w:rPr>
  </w:style>
  <w:style w:type="paragraph" w:customStyle="1" w:styleId="xl87">
    <w:name w:val="xl8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iCs/>
    </w:rPr>
  </w:style>
  <w:style w:type="paragraph" w:customStyle="1" w:styleId="xl88">
    <w:name w:val="xl8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89">
    <w:name w:val="xl8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90">
    <w:name w:val="xl90"/>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91">
    <w:name w:val="xl9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i/>
      <w:iCs/>
    </w:rPr>
  </w:style>
  <w:style w:type="paragraph" w:customStyle="1" w:styleId="xl92">
    <w:name w:val="xl9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93">
    <w:name w:val="xl9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94">
    <w:name w:val="xl9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Cs/>
    </w:rPr>
  </w:style>
  <w:style w:type="paragraph" w:customStyle="1" w:styleId="xl95">
    <w:name w:val="xl9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rPr>
  </w:style>
  <w:style w:type="paragraph" w:customStyle="1" w:styleId="xl96">
    <w:name w:val="xl96"/>
    <w:basedOn w:val="Normal"/>
    <w:rsid w:val="0083557D"/>
    <w:pPr>
      <w:spacing w:before="100" w:beforeAutospacing="1" w:after="100" w:afterAutospacing="1"/>
      <w:textAlignment w:val="center"/>
    </w:pPr>
    <w:rPr>
      <w:bCs/>
      <w:sz w:val="24"/>
      <w:szCs w:val="24"/>
    </w:rPr>
  </w:style>
  <w:style w:type="paragraph" w:customStyle="1" w:styleId="xl97">
    <w:name w:val="xl9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Cs/>
      <w:i/>
      <w:iCs/>
    </w:rPr>
  </w:style>
  <w:style w:type="paragraph" w:customStyle="1" w:styleId="xl98">
    <w:name w:val="xl9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Cs/>
      <w:i/>
      <w:iCs/>
    </w:rPr>
  </w:style>
  <w:style w:type="paragraph" w:customStyle="1" w:styleId="xl99">
    <w:name w:val="xl9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00">
    <w:name w:val="xl100"/>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101">
    <w:name w:val="xl10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102">
    <w:name w:val="xl10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103">
    <w:name w:val="xl10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104">
    <w:name w:val="xl104"/>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105">
    <w:name w:val="xl105"/>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106">
    <w:name w:val="xl106"/>
    <w:basedOn w:val="Normal"/>
    <w:rsid w:val="0083557D"/>
    <w:pPr>
      <w:spacing w:before="100" w:beforeAutospacing="1" w:after="100" w:afterAutospacing="1"/>
      <w:textAlignment w:val="center"/>
    </w:pPr>
    <w:rPr>
      <w:bCs/>
      <w:sz w:val="24"/>
      <w:szCs w:val="24"/>
    </w:rPr>
  </w:style>
  <w:style w:type="paragraph" w:customStyle="1" w:styleId="xl107">
    <w:name w:val="xl10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rPr>
  </w:style>
  <w:style w:type="paragraph" w:customStyle="1" w:styleId="xl108">
    <w:name w:val="xl10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i/>
      <w:iCs/>
    </w:rPr>
  </w:style>
  <w:style w:type="paragraph" w:customStyle="1" w:styleId="xl109">
    <w:name w:val="xl10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110">
    <w:name w:val="xl11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i/>
      <w:iCs/>
    </w:rPr>
  </w:style>
  <w:style w:type="paragraph" w:customStyle="1" w:styleId="xl111">
    <w:name w:val="xl111"/>
    <w:basedOn w:val="Normal"/>
    <w:rsid w:val="0083557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rPr>
  </w:style>
  <w:style w:type="paragraph" w:customStyle="1" w:styleId="xl112">
    <w:name w:val="xl112"/>
    <w:basedOn w:val="Normal"/>
    <w:rsid w:val="0083557D"/>
    <w:pPr>
      <w:pBdr>
        <w:top w:val="single" w:sz="4" w:space="0" w:color="auto"/>
        <w:bottom w:val="single" w:sz="4" w:space="0" w:color="auto"/>
      </w:pBdr>
      <w:spacing w:before="100" w:beforeAutospacing="1" w:after="100" w:afterAutospacing="1"/>
    </w:pPr>
    <w:rPr>
      <w:bCs/>
    </w:rPr>
  </w:style>
  <w:style w:type="paragraph" w:customStyle="1" w:styleId="xl113">
    <w:name w:val="xl113"/>
    <w:basedOn w:val="Normal"/>
    <w:rsid w:val="0083557D"/>
    <w:pPr>
      <w:pBdr>
        <w:top w:val="single" w:sz="4" w:space="0" w:color="auto"/>
        <w:bottom w:val="single" w:sz="4" w:space="0" w:color="auto"/>
        <w:right w:val="single" w:sz="4" w:space="0" w:color="auto"/>
      </w:pBdr>
      <w:spacing w:before="100" w:beforeAutospacing="1" w:after="100" w:afterAutospacing="1"/>
    </w:pPr>
    <w:rPr>
      <w:bCs/>
    </w:rPr>
  </w:style>
  <w:style w:type="paragraph" w:customStyle="1" w:styleId="xl114">
    <w:name w:val="xl114"/>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5">
    <w:name w:val="xl115"/>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6">
    <w:name w:val="xl116"/>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7">
    <w:name w:val="xl117"/>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8">
    <w:name w:val="xl118"/>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9">
    <w:name w:val="xl119"/>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0">
    <w:name w:val="xl120"/>
    <w:basedOn w:val="Normal"/>
    <w:rsid w:val="0083557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1">
    <w:name w:val="xl121"/>
    <w:basedOn w:val="Normal"/>
    <w:rsid w:val="0083557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2">
    <w:name w:val="xl122"/>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3">
    <w:name w:val="xl123"/>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4">
    <w:name w:val="xl12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C1">
    <w:name w:val="C1"/>
    <w:basedOn w:val="Normal"/>
    <w:qFormat/>
    <w:rsid w:val="00BC2800"/>
    <w:pPr>
      <w:numPr>
        <w:numId w:val="17"/>
      </w:numPr>
      <w:spacing w:before="40" w:after="40"/>
      <w:ind w:left="0" w:firstLine="567"/>
      <w:contextualSpacing/>
      <w:jc w:val="left"/>
      <w:outlineLvl w:val="0"/>
    </w:pPr>
    <w:rPr>
      <w:rFonts w:ascii="Times New Roman Bold" w:hAnsi="Times New Roman Bold"/>
      <w:b/>
      <w:bCs/>
      <w:color w:val="FF0000"/>
      <w:lang w:val="nl-NL"/>
    </w:rPr>
  </w:style>
  <w:style w:type="paragraph" w:customStyle="1" w:styleId="C2">
    <w:name w:val="C2"/>
    <w:basedOn w:val="Normal"/>
    <w:qFormat/>
    <w:rsid w:val="0083557D"/>
    <w:pPr>
      <w:numPr>
        <w:ilvl w:val="1"/>
        <w:numId w:val="17"/>
      </w:numPr>
      <w:spacing w:before="40" w:after="40"/>
      <w:ind w:left="0" w:firstLine="567"/>
      <w:outlineLvl w:val="1"/>
    </w:pPr>
    <w:rPr>
      <w:b/>
      <w:bCs/>
      <w:color w:val="0070C0"/>
    </w:rPr>
  </w:style>
  <w:style w:type="paragraph" w:customStyle="1" w:styleId="C3">
    <w:name w:val="C3"/>
    <w:basedOn w:val="C2"/>
    <w:qFormat/>
    <w:rsid w:val="00BE2778"/>
    <w:pPr>
      <w:numPr>
        <w:ilvl w:val="2"/>
      </w:numPr>
      <w:outlineLvl w:val="2"/>
    </w:pPr>
    <w:rPr>
      <w:rFonts w:ascii="Times New Roman Bold" w:hAnsi="Times New Roman Bold"/>
      <w:color w:val="002060"/>
      <w:lang w:val="nl-NL"/>
    </w:rPr>
  </w:style>
  <w:style w:type="paragraph" w:customStyle="1" w:styleId="C4">
    <w:name w:val="C4"/>
    <w:basedOn w:val="Heading5"/>
    <w:qFormat/>
    <w:rsid w:val="0083557D"/>
    <w:pPr>
      <w:keepNext w:val="0"/>
      <w:numPr>
        <w:ilvl w:val="3"/>
        <w:numId w:val="17"/>
      </w:numPr>
      <w:spacing w:before="40" w:after="40"/>
      <w:ind w:left="0" w:firstLine="567"/>
      <w:outlineLvl w:val="3"/>
    </w:pPr>
    <w:rPr>
      <w:rFonts w:eastAsia="Times New Roman" w:cs="Times New Roman"/>
      <w:b w:val="0"/>
      <w:bCs w:val="0"/>
      <w:i w:val="0"/>
      <w:iCs/>
      <w:color w:val="1F4E79"/>
      <w:szCs w:val="28"/>
      <w:lang w:val="en-US" w:eastAsia="en-US"/>
    </w:rPr>
  </w:style>
  <w:style w:type="character" w:customStyle="1" w:styleId="Heading5Char">
    <w:name w:val="Heading 5 Char"/>
    <w:aliases w:val="Titre 5-tableau Char,Heading 5a Char,BVI5 Char,RepHead5 Char,normal Char,Heading 5 Char1 Char1,Heading 5 Char Char Char Char,Heading 5 Char1 Char Char"/>
    <w:link w:val="Heading5"/>
    <w:rsid w:val="0083557D"/>
    <w:rPr>
      <w:rFonts w:eastAsiaTheme="majorEastAsia" w:cstheme="majorBidi"/>
      <w:b/>
      <w:bCs/>
      <w:i/>
      <w:spacing w:val="-5"/>
      <w:sz w:val="26"/>
      <w:szCs w:val="26"/>
      <w:lang w:val="x-none" w:eastAsia="x-none"/>
    </w:rPr>
  </w:style>
  <w:style w:type="paragraph" w:customStyle="1" w:styleId="C5">
    <w:name w:val="C5"/>
    <w:basedOn w:val="Normal"/>
    <w:qFormat/>
    <w:rsid w:val="0083557D"/>
    <w:pPr>
      <w:numPr>
        <w:ilvl w:val="4"/>
        <w:numId w:val="17"/>
      </w:numPr>
      <w:spacing w:before="40" w:after="40"/>
      <w:ind w:left="0" w:firstLine="567"/>
      <w:outlineLvl w:val="4"/>
    </w:pPr>
    <w:rPr>
      <w:bCs/>
      <w:color w:val="833C0B"/>
      <w:szCs w:val="22"/>
      <w:lang w:val="de-DE"/>
    </w:rPr>
  </w:style>
  <w:style w:type="paragraph" w:customStyle="1" w:styleId="C6">
    <w:name w:val="C6"/>
    <w:basedOn w:val="Normal"/>
    <w:link w:val="C6Char"/>
    <w:qFormat/>
    <w:rsid w:val="0083557D"/>
    <w:pPr>
      <w:numPr>
        <w:ilvl w:val="5"/>
        <w:numId w:val="17"/>
      </w:numPr>
      <w:spacing w:before="40" w:after="40"/>
      <w:ind w:left="0" w:firstLine="567"/>
    </w:pPr>
    <w:rPr>
      <w:color w:val="C00000"/>
    </w:rPr>
  </w:style>
  <w:style w:type="character" w:customStyle="1" w:styleId="C6Char">
    <w:name w:val="C6 Char"/>
    <w:link w:val="C6"/>
    <w:rsid w:val="0083557D"/>
    <w:rPr>
      <w:rFonts w:eastAsia="Times New Roman"/>
      <w:color w:val="C00000"/>
      <w:spacing w:val="-5"/>
      <w:sz w:val="26"/>
    </w:rPr>
  </w:style>
  <w:style w:type="character" w:customStyle="1" w:styleId="Heading1Char">
    <w:name w:val="Heading 1 Char"/>
    <w:aliases w:val="DB Char"/>
    <w:link w:val="Heading1"/>
    <w:rsid w:val="0083557D"/>
    <w:rPr>
      <w:rFonts w:ascii=".VnTimeH" w:eastAsia="Times New Roman" w:hAnsi=".VnTimeH"/>
      <w:b/>
      <w:bCs/>
      <w:spacing w:val="-5"/>
      <w:kern w:val="32"/>
      <w:sz w:val="30"/>
      <w:szCs w:val="32"/>
      <w:lang w:val="x-none" w:eastAsia="x-none"/>
    </w:rPr>
  </w:style>
  <w:style w:type="character" w:customStyle="1" w:styleId="Heading2Char">
    <w:name w:val="Heading 2 Char"/>
    <w:aliases w:val="2 headline Char,h Char,Heading 2 Char Char Char Char,BVI2 Char1,Heading 2-BVI Char1,RepHead2 Char1,smal-head2 Char1"/>
    <w:link w:val="Heading2"/>
    <w:rsid w:val="0083557D"/>
    <w:rPr>
      <w:rFonts w:eastAsia="Times New Roman"/>
      <w:b/>
      <w:bCs/>
      <w:iCs/>
      <w:spacing w:val="-5"/>
      <w:sz w:val="26"/>
      <w:szCs w:val="26"/>
      <w:lang w:val="x-none" w:eastAsia="x-none"/>
    </w:rPr>
  </w:style>
  <w:style w:type="character" w:customStyle="1" w:styleId="Heading3Char">
    <w:name w:val="Heading 3 Char"/>
    <w:aliases w:val="Heading 3 Char Char Char Char Char1,Heading 3 Char Char Char Char Char Char,Heading 31.2.1 Char1,CAP3 Char,Heading 31 Char1,2 Char1,1 Char1 Char1,Section1 Char,SW-Heading 3 Char,small-head3 Char Char,Heading 3A Char Char,My Heading3 Char"/>
    <w:link w:val="Heading3"/>
    <w:rsid w:val="0083557D"/>
    <w:rPr>
      <w:rFonts w:eastAsia="Times New Roman"/>
      <w:b/>
      <w:bCs/>
      <w:i/>
      <w:spacing w:val="-5"/>
      <w:sz w:val="26"/>
      <w:szCs w:val="26"/>
      <w:lang w:val="x-none" w:eastAsia="x-none"/>
    </w:rPr>
  </w:style>
  <w:style w:type="character" w:customStyle="1" w:styleId="Heading4Char">
    <w:name w:val="Heading 4 Char"/>
    <w:aliases w:val="small-head4 Char"/>
    <w:link w:val="Heading4"/>
    <w:rsid w:val="0083557D"/>
    <w:rPr>
      <w:rFonts w:eastAsia="Times New Roman"/>
      <w:bCs/>
      <w:i/>
      <w:spacing w:val="-5"/>
      <w:sz w:val="26"/>
      <w:szCs w:val="26"/>
      <w:lang w:val="x-none" w:eastAsia="x-none"/>
    </w:rPr>
  </w:style>
  <w:style w:type="character" w:customStyle="1" w:styleId="Heading6Char">
    <w:name w:val="Heading 6 Char"/>
    <w:link w:val="Heading6"/>
    <w:rsid w:val="0083557D"/>
    <w:rPr>
      <w:rFonts w:ascii=".VnTime" w:eastAsia="Times New Roman" w:hAnsi=".VnTime"/>
      <w:b/>
      <w:bCs/>
      <w:color w:val="000000"/>
      <w:kern w:val="28"/>
      <w:sz w:val="26"/>
      <w:szCs w:val="26"/>
      <w:lang w:val="de-DE" w:eastAsia="x-none"/>
    </w:rPr>
  </w:style>
  <w:style w:type="character" w:customStyle="1" w:styleId="Heading7Char">
    <w:name w:val="Heading 7 Char"/>
    <w:link w:val="Heading7"/>
    <w:rsid w:val="0083557D"/>
    <w:rPr>
      <w:rFonts w:eastAsia="Times New Roman"/>
      <w:spacing w:val="-5"/>
      <w:sz w:val="26"/>
      <w:szCs w:val="24"/>
      <w:lang w:val="x-none" w:eastAsia="x-none"/>
    </w:rPr>
  </w:style>
  <w:style w:type="character" w:customStyle="1" w:styleId="Heading9Char">
    <w:name w:val="Heading 9 Char"/>
    <w:aliases w:val="not Kinhill1 Char"/>
    <w:link w:val="Heading9"/>
    <w:rsid w:val="0083557D"/>
    <w:rPr>
      <w:rFonts w:ascii="Arial" w:eastAsia="Times New Roman" w:hAnsi="Arial"/>
      <w:spacing w:val="-5"/>
      <w:sz w:val="22"/>
      <w:szCs w:val="22"/>
      <w:lang w:val="x-none" w:eastAsia="x-none"/>
    </w:rPr>
  </w:style>
  <w:style w:type="paragraph" w:styleId="TOC1">
    <w:name w:val="toc 1"/>
    <w:basedOn w:val="Normal"/>
    <w:next w:val="Normal"/>
    <w:autoRedefine/>
    <w:uiPriority w:val="39"/>
    <w:qFormat/>
    <w:rsid w:val="0083557D"/>
    <w:pPr>
      <w:tabs>
        <w:tab w:val="left" w:pos="780"/>
        <w:tab w:val="right" w:leader="dot" w:pos="8931"/>
      </w:tabs>
      <w:spacing w:line="264" w:lineRule="auto"/>
    </w:pPr>
    <w:rPr>
      <w:rFonts w:cstheme="minorHAnsi"/>
      <w:b/>
      <w:noProof/>
      <w:color w:val="000000"/>
      <w:lang w:val="pt-BR"/>
    </w:rPr>
  </w:style>
  <w:style w:type="paragraph" w:styleId="TOC2">
    <w:name w:val="toc 2"/>
    <w:basedOn w:val="Normal"/>
    <w:next w:val="Normal"/>
    <w:autoRedefine/>
    <w:uiPriority w:val="39"/>
    <w:qFormat/>
    <w:rsid w:val="0083557D"/>
    <w:pPr>
      <w:tabs>
        <w:tab w:val="left" w:pos="561"/>
        <w:tab w:val="left" w:pos="1440"/>
        <w:tab w:val="right" w:leader="dot" w:pos="8931"/>
      </w:tabs>
    </w:pPr>
    <w:rPr>
      <w:rFonts w:cstheme="minorHAnsi"/>
      <w:noProof/>
      <w:spacing w:val="-2"/>
      <w:sz w:val="24"/>
      <w:lang w:val="it-IT"/>
    </w:rPr>
  </w:style>
  <w:style w:type="paragraph" w:styleId="TOC3">
    <w:name w:val="toc 3"/>
    <w:basedOn w:val="Normal"/>
    <w:next w:val="Normal"/>
    <w:autoRedefine/>
    <w:uiPriority w:val="39"/>
    <w:qFormat/>
    <w:rsid w:val="0083557D"/>
    <w:pPr>
      <w:tabs>
        <w:tab w:val="left" w:pos="1200"/>
        <w:tab w:val="right" w:leader="dot" w:pos="9356"/>
      </w:tabs>
    </w:pPr>
    <w:rPr>
      <w:rFonts w:cstheme="minorHAnsi"/>
      <w:sz w:val="24"/>
    </w:rPr>
  </w:style>
  <w:style w:type="paragraph" w:styleId="TOC4">
    <w:name w:val="toc 4"/>
    <w:basedOn w:val="Normal"/>
    <w:next w:val="Normal"/>
    <w:autoRedefine/>
    <w:uiPriority w:val="39"/>
    <w:rsid w:val="0083557D"/>
    <w:pPr>
      <w:ind w:left="561"/>
    </w:pPr>
    <w:rPr>
      <w:rFonts w:cstheme="minorHAnsi"/>
      <w:i/>
    </w:rPr>
  </w:style>
  <w:style w:type="paragraph" w:styleId="TOC5">
    <w:name w:val="toc 5"/>
    <w:basedOn w:val="Normal"/>
    <w:next w:val="Normal"/>
    <w:autoRedefine/>
    <w:uiPriority w:val="39"/>
    <w:rsid w:val="0083557D"/>
    <w:pPr>
      <w:ind w:left="960"/>
    </w:pPr>
    <w:rPr>
      <w:rFonts w:cstheme="minorHAnsi"/>
      <w:sz w:val="24"/>
      <w:szCs w:val="24"/>
    </w:rPr>
  </w:style>
  <w:style w:type="paragraph" w:styleId="TOC6">
    <w:name w:val="toc 6"/>
    <w:basedOn w:val="Normal"/>
    <w:next w:val="Normal"/>
    <w:autoRedefine/>
    <w:uiPriority w:val="39"/>
    <w:rsid w:val="0083557D"/>
    <w:pPr>
      <w:ind w:left="1200"/>
    </w:pPr>
    <w:rPr>
      <w:rFonts w:cstheme="minorHAnsi"/>
      <w:sz w:val="24"/>
      <w:szCs w:val="24"/>
    </w:rPr>
  </w:style>
  <w:style w:type="paragraph" w:styleId="TOC7">
    <w:name w:val="toc 7"/>
    <w:basedOn w:val="Normal"/>
    <w:next w:val="Normal"/>
    <w:autoRedefine/>
    <w:uiPriority w:val="39"/>
    <w:rsid w:val="0083557D"/>
    <w:pPr>
      <w:ind w:left="1440"/>
    </w:pPr>
    <w:rPr>
      <w:rFonts w:cstheme="minorHAnsi"/>
      <w:sz w:val="24"/>
      <w:szCs w:val="24"/>
    </w:rPr>
  </w:style>
  <w:style w:type="paragraph" w:styleId="TOC8">
    <w:name w:val="toc 8"/>
    <w:basedOn w:val="Normal"/>
    <w:next w:val="Normal"/>
    <w:autoRedefine/>
    <w:uiPriority w:val="39"/>
    <w:rsid w:val="0083557D"/>
    <w:pPr>
      <w:ind w:left="1680"/>
    </w:pPr>
    <w:rPr>
      <w:rFonts w:cstheme="minorHAnsi"/>
      <w:sz w:val="24"/>
      <w:szCs w:val="24"/>
    </w:rPr>
  </w:style>
  <w:style w:type="paragraph" w:styleId="TOC9">
    <w:name w:val="toc 9"/>
    <w:basedOn w:val="Normal"/>
    <w:next w:val="Normal"/>
    <w:autoRedefine/>
    <w:uiPriority w:val="39"/>
    <w:rsid w:val="0083557D"/>
    <w:pPr>
      <w:ind w:left="1920"/>
    </w:pPr>
    <w:rPr>
      <w:rFonts w:cstheme="minorHAnsi"/>
      <w:sz w:val="24"/>
      <w:szCs w:val="24"/>
    </w:rPr>
  </w:style>
  <w:style w:type="paragraph" w:styleId="FootnoteText">
    <w:name w:val="footnote text"/>
    <w:aliases w:val="Footnote Text Char Char Char Char Char,Footnote Text Char Char Char Char Char Char Ch"/>
    <w:basedOn w:val="Normal"/>
    <w:link w:val="FootnoteTextChar"/>
    <w:rsid w:val="0083557D"/>
    <w:rPr>
      <w:rFonts w:ascii=".VnTime" w:hAnsi=".VnTime"/>
      <w:bCs/>
      <w:sz w:val="20"/>
      <w:lang w:val="x-none" w:eastAsia="x-none"/>
    </w:rPr>
  </w:style>
  <w:style w:type="character" w:customStyle="1" w:styleId="FootnoteTextChar">
    <w:name w:val="Footnote Text Char"/>
    <w:aliases w:val="Footnote Text Char Char Char Char Char Char,Footnote Text Char Char Char Char Char Char Ch Char"/>
    <w:link w:val="FootnoteText"/>
    <w:rsid w:val="0083557D"/>
    <w:rPr>
      <w:rFonts w:ascii=".VnTime" w:eastAsia="Times New Roman" w:hAnsi=".VnTime"/>
      <w:kern w:val="28"/>
      <w:szCs w:val="28"/>
      <w:lang w:val="x-none" w:eastAsia="x-none"/>
    </w:rPr>
  </w:style>
  <w:style w:type="paragraph" w:styleId="CommentText">
    <w:name w:val="annotation text"/>
    <w:basedOn w:val="Normal"/>
    <w:link w:val="CommentTextChar"/>
    <w:semiHidden/>
    <w:rsid w:val="0083557D"/>
    <w:rPr>
      <w:rFonts w:ascii=".VnTime" w:hAnsi=".VnTime"/>
      <w:bCs/>
      <w:sz w:val="20"/>
      <w:lang w:val="x-none" w:eastAsia="x-none"/>
    </w:rPr>
  </w:style>
  <w:style w:type="character" w:customStyle="1" w:styleId="CommentTextChar">
    <w:name w:val="Comment Text Char"/>
    <w:link w:val="CommentText"/>
    <w:semiHidden/>
    <w:rsid w:val="0083557D"/>
    <w:rPr>
      <w:rFonts w:ascii=".VnTime" w:eastAsia="Times New Roman" w:hAnsi=".VnTime"/>
      <w:kern w:val="28"/>
      <w:lang w:val="x-none" w:eastAsia="x-none"/>
    </w:rPr>
  </w:style>
  <w:style w:type="paragraph" w:styleId="Header">
    <w:name w:val="header"/>
    <w:aliases w:val="En-tête client,MyHeader"/>
    <w:basedOn w:val="Normal"/>
    <w:link w:val="HeaderChar"/>
    <w:uiPriority w:val="99"/>
    <w:rsid w:val="0083557D"/>
    <w:pPr>
      <w:tabs>
        <w:tab w:val="center" w:pos="4320"/>
        <w:tab w:val="right" w:pos="8640"/>
      </w:tabs>
    </w:pPr>
    <w:rPr>
      <w:rFonts w:ascii=".VnTime" w:hAnsi=".VnTime"/>
      <w:bCs/>
      <w:lang w:val="x-none" w:eastAsia="x-none"/>
    </w:rPr>
  </w:style>
  <w:style w:type="character" w:customStyle="1" w:styleId="HeaderChar">
    <w:name w:val="Header Char"/>
    <w:aliases w:val="En-tête client Char,MyHeader Char"/>
    <w:link w:val="Header"/>
    <w:uiPriority w:val="99"/>
    <w:rsid w:val="0083557D"/>
    <w:rPr>
      <w:rFonts w:ascii=".VnTime" w:eastAsia="Times New Roman" w:hAnsi=".VnTime"/>
      <w:kern w:val="28"/>
      <w:sz w:val="26"/>
      <w:szCs w:val="28"/>
      <w:lang w:val="x-none" w:eastAsia="x-none"/>
    </w:rPr>
  </w:style>
  <w:style w:type="paragraph" w:styleId="Footer">
    <w:name w:val="footer"/>
    <w:aliases w:val="BVI-ft"/>
    <w:basedOn w:val="Normal"/>
    <w:link w:val="FooterChar"/>
    <w:uiPriority w:val="99"/>
    <w:rsid w:val="0083557D"/>
    <w:pPr>
      <w:tabs>
        <w:tab w:val="center" w:pos="4320"/>
        <w:tab w:val="right" w:pos="8640"/>
      </w:tabs>
    </w:pPr>
    <w:rPr>
      <w:rFonts w:ascii=".VnTime" w:hAnsi=".VnTime"/>
      <w:bCs/>
      <w:lang w:val="x-none" w:eastAsia="x-none"/>
    </w:rPr>
  </w:style>
  <w:style w:type="character" w:customStyle="1" w:styleId="FooterChar">
    <w:name w:val="Footer Char"/>
    <w:aliases w:val="BVI-ft Char"/>
    <w:link w:val="Footer"/>
    <w:uiPriority w:val="99"/>
    <w:rsid w:val="0083557D"/>
    <w:rPr>
      <w:rFonts w:ascii=".VnTime" w:eastAsia="Times New Roman" w:hAnsi=".VnTime"/>
      <w:kern w:val="28"/>
      <w:sz w:val="26"/>
      <w:szCs w:val="28"/>
      <w:lang w:val="x-none" w:eastAsia="x-none"/>
    </w:rPr>
  </w:style>
  <w:style w:type="paragraph" w:styleId="Caption">
    <w:name w:val="caption"/>
    <w:aliases w:val="図表番号 Char Char,HINH,HINH Char"/>
    <w:basedOn w:val="Normal"/>
    <w:next w:val="Normal"/>
    <w:link w:val="CaptionChar"/>
    <w:uiPriority w:val="35"/>
    <w:qFormat/>
    <w:rsid w:val="0083557D"/>
    <w:rPr>
      <w:b/>
      <w:bCs/>
      <w:sz w:val="20"/>
      <w:lang w:val="x-none" w:eastAsia="x-none"/>
    </w:rPr>
  </w:style>
  <w:style w:type="character" w:customStyle="1" w:styleId="CaptionChar">
    <w:name w:val="Caption Char"/>
    <w:aliases w:val="図表番号 Char Char Char,HINH Char1,HINH Char Char"/>
    <w:link w:val="Caption"/>
    <w:rsid w:val="0083557D"/>
    <w:rPr>
      <w:rFonts w:eastAsia="Times New Roman"/>
      <w:b/>
      <w:kern w:val="28"/>
      <w:lang w:val="x-none" w:eastAsia="x-none"/>
    </w:rPr>
  </w:style>
  <w:style w:type="paragraph" w:styleId="TableofFigures">
    <w:name w:val="table of figures"/>
    <w:aliases w:val="B¶ng"/>
    <w:basedOn w:val="Normal"/>
    <w:next w:val="Normal"/>
    <w:semiHidden/>
    <w:rsid w:val="0083557D"/>
  </w:style>
  <w:style w:type="character" w:styleId="FootnoteReference">
    <w:name w:val="footnote reference"/>
    <w:aliases w:val="Footnote text"/>
    <w:rsid w:val="0083557D"/>
    <w:rPr>
      <w:vertAlign w:val="superscript"/>
    </w:rPr>
  </w:style>
  <w:style w:type="character" w:styleId="CommentReference">
    <w:name w:val="annotation reference"/>
    <w:semiHidden/>
    <w:rsid w:val="0083557D"/>
    <w:rPr>
      <w:sz w:val="16"/>
      <w:szCs w:val="16"/>
    </w:rPr>
  </w:style>
  <w:style w:type="character" w:styleId="PageNumber">
    <w:name w:val="page number"/>
    <w:basedOn w:val="DefaultParagraphFont"/>
    <w:uiPriority w:val="99"/>
    <w:rsid w:val="0083557D"/>
  </w:style>
  <w:style w:type="paragraph" w:styleId="List">
    <w:name w:val="List"/>
    <w:basedOn w:val="Normal"/>
    <w:rsid w:val="0083557D"/>
    <w:pPr>
      <w:ind w:left="360" w:hanging="360"/>
    </w:pPr>
    <w:rPr>
      <w:bCs/>
      <w:sz w:val="20"/>
    </w:rPr>
  </w:style>
  <w:style w:type="paragraph" w:styleId="ListBullet">
    <w:name w:val="List Bullet"/>
    <w:basedOn w:val="Normal"/>
    <w:rsid w:val="0083557D"/>
    <w:pPr>
      <w:numPr>
        <w:numId w:val="2"/>
      </w:numPr>
    </w:pPr>
  </w:style>
  <w:style w:type="paragraph" w:styleId="ListNumber">
    <w:name w:val="List Number"/>
    <w:basedOn w:val="Normal"/>
    <w:rsid w:val="0083557D"/>
    <w:pPr>
      <w:tabs>
        <w:tab w:val="num" w:pos="360"/>
      </w:tabs>
      <w:ind w:left="360" w:hanging="360"/>
    </w:pPr>
    <w:rPr>
      <w:rFonts w:ascii=".VnTime" w:hAnsi=".VnTime"/>
      <w:bCs/>
    </w:rPr>
  </w:style>
  <w:style w:type="paragraph" w:styleId="List2">
    <w:name w:val="List 2"/>
    <w:basedOn w:val="Normal"/>
    <w:rsid w:val="0083557D"/>
    <w:pPr>
      <w:ind w:left="720" w:hanging="360"/>
    </w:pPr>
    <w:rPr>
      <w:bCs/>
      <w:sz w:val="20"/>
    </w:rPr>
  </w:style>
  <w:style w:type="paragraph" w:styleId="List3">
    <w:name w:val="List 3"/>
    <w:basedOn w:val="Normal"/>
    <w:rsid w:val="0083557D"/>
    <w:pPr>
      <w:ind w:left="1080" w:hanging="360"/>
    </w:pPr>
    <w:rPr>
      <w:bCs/>
      <w:sz w:val="20"/>
    </w:rPr>
  </w:style>
  <w:style w:type="paragraph" w:styleId="ListBullet2">
    <w:name w:val="List Bullet 2"/>
    <w:basedOn w:val="Normal"/>
    <w:rsid w:val="0083557D"/>
    <w:pPr>
      <w:tabs>
        <w:tab w:val="num" w:pos="360"/>
      </w:tabs>
      <w:ind w:left="360" w:hanging="360"/>
    </w:pPr>
    <w:rPr>
      <w:bCs/>
      <w:sz w:val="20"/>
    </w:rPr>
  </w:style>
  <w:style w:type="paragraph" w:styleId="ListBullet3">
    <w:name w:val="List Bullet 3"/>
    <w:basedOn w:val="Normal"/>
    <w:rsid w:val="0083557D"/>
    <w:pPr>
      <w:tabs>
        <w:tab w:val="num" w:pos="567"/>
      </w:tabs>
      <w:ind w:left="567" w:hanging="283"/>
    </w:pPr>
    <w:rPr>
      <w:bCs/>
      <w:sz w:val="20"/>
    </w:rPr>
  </w:style>
  <w:style w:type="paragraph" w:styleId="Title">
    <w:name w:val="Title"/>
    <w:aliases w:val=" Char Char, Char Char Char Char Char"/>
    <w:basedOn w:val="Normal"/>
    <w:link w:val="TitleChar"/>
    <w:uiPriority w:val="99"/>
    <w:qFormat/>
    <w:rsid w:val="0083557D"/>
    <w:pPr>
      <w:jc w:val="center"/>
    </w:pPr>
    <w:rPr>
      <w:rFonts w:ascii=".VnClarendonH" w:hAnsi=".VnClarendonH"/>
      <w:b/>
      <w:bCs/>
      <w:sz w:val="32"/>
      <w:lang w:val="x-none" w:eastAsia="x-none"/>
    </w:rPr>
  </w:style>
  <w:style w:type="character" w:customStyle="1" w:styleId="TitleChar">
    <w:name w:val="Title Char"/>
    <w:aliases w:val=" Char Char Char, Char Char Char Char Char Char"/>
    <w:link w:val="Title"/>
    <w:uiPriority w:val="99"/>
    <w:rsid w:val="0083557D"/>
    <w:rPr>
      <w:rFonts w:ascii=".VnClarendonH" w:eastAsia="Times New Roman" w:hAnsi=".VnClarendonH"/>
      <w:b/>
      <w:kern w:val="28"/>
      <w:sz w:val="32"/>
      <w:lang w:val="x-none" w:eastAsia="x-none"/>
    </w:rPr>
  </w:style>
  <w:style w:type="paragraph" w:styleId="BodyText0">
    <w:name w:val="Body Text"/>
    <w:basedOn w:val="Normal"/>
    <w:link w:val="BodyTextChar"/>
    <w:rsid w:val="0083557D"/>
    <w:pPr>
      <w:spacing w:after="120"/>
    </w:pPr>
    <w:rPr>
      <w:rFonts w:ascii=".VnTime" w:hAnsi=".VnTime"/>
      <w:bCs/>
      <w:lang w:val="x-none" w:eastAsia="x-none"/>
    </w:rPr>
  </w:style>
  <w:style w:type="character" w:customStyle="1" w:styleId="BodyTextChar">
    <w:name w:val="Body Text Char"/>
    <w:link w:val="BodyText0"/>
    <w:rsid w:val="0083557D"/>
    <w:rPr>
      <w:rFonts w:ascii=".VnTime" w:eastAsia="Times New Roman" w:hAnsi=".VnTime"/>
      <w:kern w:val="28"/>
      <w:sz w:val="26"/>
      <w:szCs w:val="28"/>
      <w:lang w:val="x-none" w:eastAsia="x-none"/>
    </w:rPr>
  </w:style>
  <w:style w:type="paragraph" w:styleId="BodyTextIndent">
    <w:name w:val="Body Text Indent"/>
    <w:basedOn w:val="Normal"/>
    <w:link w:val="BodyTextIndentChar"/>
    <w:rsid w:val="0083557D"/>
    <w:pPr>
      <w:ind w:left="360"/>
    </w:pPr>
    <w:rPr>
      <w:rFonts w:ascii=".VnTime" w:hAnsi=".VnTime"/>
      <w:bCs/>
      <w:color w:val="000000"/>
      <w:lang w:val="x-none" w:eastAsia="x-none"/>
    </w:rPr>
  </w:style>
  <w:style w:type="character" w:customStyle="1" w:styleId="BodyTextIndentChar">
    <w:name w:val="Body Text Indent Char"/>
    <w:link w:val="BodyTextIndent"/>
    <w:rsid w:val="0083557D"/>
    <w:rPr>
      <w:rFonts w:ascii=".VnTime" w:eastAsia="Times New Roman" w:hAnsi=".VnTime"/>
      <w:color w:val="000000"/>
      <w:sz w:val="26"/>
      <w:lang w:val="x-none" w:eastAsia="x-none"/>
    </w:rPr>
  </w:style>
  <w:style w:type="paragraph" w:styleId="Subtitle">
    <w:name w:val="Subtitle"/>
    <w:basedOn w:val="Normal"/>
    <w:link w:val="SubtitleChar"/>
    <w:uiPriority w:val="11"/>
    <w:qFormat/>
    <w:rsid w:val="0083557D"/>
    <w:pPr>
      <w:spacing w:before="120"/>
      <w:jc w:val="right"/>
    </w:pPr>
    <w:rPr>
      <w:rFonts w:ascii=".VnTime" w:hAnsi=".VnTime"/>
      <w:b/>
      <w:bCs/>
      <w:lang w:val="x-none" w:eastAsia="x-none"/>
    </w:rPr>
  </w:style>
  <w:style w:type="character" w:customStyle="1" w:styleId="SubtitleChar">
    <w:name w:val="Subtitle Char"/>
    <w:link w:val="Subtitle"/>
    <w:uiPriority w:val="11"/>
    <w:rsid w:val="0083557D"/>
    <w:rPr>
      <w:rFonts w:ascii=".VnTime" w:eastAsia="Times New Roman" w:hAnsi=".VnTime"/>
      <w:b/>
      <w:sz w:val="26"/>
      <w:lang w:val="x-none" w:eastAsia="x-none"/>
    </w:rPr>
  </w:style>
  <w:style w:type="paragraph" w:styleId="BodyTextFirstIndent">
    <w:name w:val="Body Text First Indent"/>
    <w:basedOn w:val="BodyText0"/>
    <w:link w:val="BodyTextFirstIndentChar"/>
    <w:rsid w:val="0083557D"/>
    <w:pPr>
      <w:ind w:firstLine="210"/>
    </w:pPr>
  </w:style>
  <w:style w:type="character" w:customStyle="1" w:styleId="BodyTextFirstIndentChar">
    <w:name w:val="Body Text First Indent Char"/>
    <w:basedOn w:val="BodyTextChar"/>
    <w:link w:val="BodyTextFirstIndent"/>
    <w:rsid w:val="0083557D"/>
    <w:rPr>
      <w:rFonts w:ascii=".VnTime" w:eastAsia="Times New Roman" w:hAnsi=".VnTime"/>
      <w:kern w:val="28"/>
      <w:sz w:val="26"/>
      <w:szCs w:val="28"/>
      <w:lang w:val="x-none" w:eastAsia="x-none"/>
    </w:rPr>
  </w:style>
  <w:style w:type="paragraph" w:styleId="BodyTextFirstIndent2">
    <w:name w:val="Body Text First Indent 2"/>
    <w:basedOn w:val="BodyTextIndent"/>
    <w:link w:val="BodyTextFirstIndent2Char"/>
    <w:rsid w:val="0083557D"/>
    <w:pPr>
      <w:spacing w:after="120"/>
      <w:ind w:firstLine="210"/>
      <w:jc w:val="left"/>
    </w:pPr>
  </w:style>
  <w:style w:type="character" w:customStyle="1" w:styleId="BodyTextFirstIndent2Char">
    <w:name w:val="Body Text First Indent 2 Char"/>
    <w:basedOn w:val="BodyTextIndentChar"/>
    <w:link w:val="BodyTextFirstIndent2"/>
    <w:rsid w:val="0083557D"/>
    <w:rPr>
      <w:rFonts w:ascii=".VnTime" w:eastAsia="Times New Roman" w:hAnsi=".VnTime"/>
      <w:color w:val="000000"/>
      <w:sz w:val="26"/>
      <w:lang w:val="x-none" w:eastAsia="x-none"/>
    </w:rPr>
  </w:style>
  <w:style w:type="paragraph" w:styleId="BodyText2">
    <w:name w:val="Body Text 2"/>
    <w:basedOn w:val="Normal"/>
    <w:link w:val="BodyText2Char"/>
    <w:rsid w:val="0083557D"/>
    <w:pPr>
      <w:spacing w:after="120" w:line="480" w:lineRule="auto"/>
    </w:pPr>
    <w:rPr>
      <w:rFonts w:ascii=".VnTime" w:hAnsi=".VnTime"/>
      <w:bCs/>
      <w:lang w:val="x-none" w:eastAsia="x-none"/>
    </w:rPr>
  </w:style>
  <w:style w:type="character" w:customStyle="1" w:styleId="BodyText2Char">
    <w:name w:val="Body Text 2 Char"/>
    <w:link w:val="BodyText2"/>
    <w:rsid w:val="0083557D"/>
    <w:rPr>
      <w:rFonts w:ascii=".VnTime" w:eastAsia="Times New Roman" w:hAnsi=".VnTime"/>
      <w:kern w:val="28"/>
      <w:sz w:val="26"/>
      <w:szCs w:val="28"/>
      <w:lang w:val="x-none" w:eastAsia="x-none"/>
    </w:rPr>
  </w:style>
  <w:style w:type="paragraph" w:styleId="BodyText31">
    <w:name w:val="Body Text 3"/>
    <w:basedOn w:val="Normal"/>
    <w:link w:val="BodyText3Char"/>
    <w:rsid w:val="0083557D"/>
    <w:pPr>
      <w:spacing w:after="120"/>
    </w:pPr>
    <w:rPr>
      <w:rFonts w:ascii=".VnTime" w:hAnsi=".VnTime"/>
      <w:bCs/>
      <w:sz w:val="16"/>
      <w:szCs w:val="16"/>
      <w:lang w:val="x-none" w:eastAsia="x-none"/>
    </w:rPr>
  </w:style>
  <w:style w:type="character" w:customStyle="1" w:styleId="BodyText3Char">
    <w:name w:val="Body Text 3 Char"/>
    <w:link w:val="BodyText31"/>
    <w:rsid w:val="0083557D"/>
    <w:rPr>
      <w:rFonts w:ascii=".VnTime" w:eastAsia="Times New Roman" w:hAnsi=".VnTime"/>
      <w:kern w:val="28"/>
      <w:sz w:val="16"/>
      <w:szCs w:val="16"/>
      <w:lang w:val="x-none" w:eastAsia="x-none"/>
    </w:rPr>
  </w:style>
  <w:style w:type="paragraph" w:styleId="BodyTextIndent2">
    <w:name w:val="Body Text Indent 2"/>
    <w:basedOn w:val="Normal"/>
    <w:link w:val="BodyTextIndent2Char"/>
    <w:uiPriority w:val="99"/>
    <w:rsid w:val="0083557D"/>
    <w:pPr>
      <w:spacing w:after="120" w:line="480" w:lineRule="auto"/>
      <w:ind w:left="360"/>
    </w:pPr>
    <w:rPr>
      <w:rFonts w:ascii=".VnTime" w:hAnsi=".VnTime"/>
      <w:bCs/>
      <w:lang w:val="x-none" w:eastAsia="x-none"/>
    </w:rPr>
  </w:style>
  <w:style w:type="character" w:customStyle="1" w:styleId="BodyTextIndent2Char">
    <w:name w:val="Body Text Indent 2 Char"/>
    <w:link w:val="BodyTextIndent2"/>
    <w:uiPriority w:val="99"/>
    <w:rsid w:val="0083557D"/>
    <w:rPr>
      <w:rFonts w:ascii=".VnTime" w:eastAsia="Times New Roman" w:hAnsi=".VnTime"/>
      <w:sz w:val="26"/>
      <w:lang w:val="x-none" w:eastAsia="x-none"/>
    </w:rPr>
  </w:style>
  <w:style w:type="paragraph" w:styleId="BodyTextIndent3">
    <w:name w:val="Body Text Indent 3"/>
    <w:basedOn w:val="Normal"/>
    <w:link w:val="BodyTextIndent3Char"/>
    <w:rsid w:val="0083557D"/>
    <w:pPr>
      <w:spacing w:after="120"/>
      <w:ind w:left="360"/>
    </w:pPr>
    <w:rPr>
      <w:rFonts w:ascii=".VnTime" w:hAnsi=".VnTime"/>
      <w:bCs/>
      <w:sz w:val="16"/>
      <w:szCs w:val="16"/>
      <w:lang w:val="x-none" w:eastAsia="x-none"/>
    </w:rPr>
  </w:style>
  <w:style w:type="character" w:customStyle="1" w:styleId="BodyTextIndent3Char">
    <w:name w:val="Body Text Indent 3 Char"/>
    <w:link w:val="BodyTextIndent3"/>
    <w:rsid w:val="0083557D"/>
    <w:rPr>
      <w:rFonts w:ascii=".VnTime" w:eastAsia="Times New Roman" w:hAnsi=".VnTime"/>
      <w:kern w:val="28"/>
      <w:sz w:val="16"/>
      <w:szCs w:val="16"/>
      <w:lang w:val="x-none" w:eastAsia="x-none"/>
    </w:rPr>
  </w:style>
  <w:style w:type="paragraph" w:styleId="BlockText">
    <w:name w:val="Block Text"/>
    <w:basedOn w:val="Normal"/>
    <w:rsid w:val="0083557D"/>
    <w:pPr>
      <w:tabs>
        <w:tab w:val="left" w:pos="360"/>
      </w:tabs>
      <w:spacing w:before="100" w:beforeAutospacing="1"/>
      <w:ind w:left="144" w:right="144"/>
    </w:pPr>
    <w:rPr>
      <w:sz w:val="28"/>
      <w:szCs w:val="24"/>
    </w:rPr>
  </w:style>
  <w:style w:type="character" w:styleId="Hyperlink">
    <w:name w:val="Hyperlink"/>
    <w:uiPriority w:val="99"/>
    <w:rsid w:val="0083557D"/>
    <w:rPr>
      <w:color w:val="0000FF"/>
      <w:u w:val="single"/>
    </w:rPr>
  </w:style>
  <w:style w:type="character" w:styleId="FollowedHyperlink">
    <w:name w:val="FollowedHyperlink"/>
    <w:uiPriority w:val="99"/>
    <w:rsid w:val="0083557D"/>
    <w:rPr>
      <w:color w:val="800080"/>
      <w:u w:val="single"/>
    </w:rPr>
  </w:style>
  <w:style w:type="character" w:styleId="Strong">
    <w:name w:val="Strong"/>
    <w:uiPriority w:val="22"/>
    <w:qFormat/>
    <w:rsid w:val="0083557D"/>
    <w:rPr>
      <w:b/>
      <w:bCs/>
    </w:rPr>
  </w:style>
  <w:style w:type="character" w:styleId="Emphasis">
    <w:name w:val="Emphasis"/>
    <w:qFormat/>
    <w:rsid w:val="0083557D"/>
    <w:rPr>
      <w:i/>
      <w:iCs/>
    </w:rPr>
  </w:style>
  <w:style w:type="paragraph" w:styleId="DocumentMap">
    <w:name w:val="Document Map"/>
    <w:basedOn w:val="Normal"/>
    <w:link w:val="DocumentMapChar"/>
    <w:rsid w:val="0083557D"/>
    <w:pPr>
      <w:shd w:val="clear" w:color="auto" w:fill="000080"/>
    </w:pPr>
    <w:rPr>
      <w:rFonts w:ascii="Tahoma" w:hAnsi="Tahoma"/>
      <w:bCs/>
      <w:sz w:val="20"/>
      <w:lang w:val="x-none" w:eastAsia="x-none"/>
    </w:rPr>
  </w:style>
  <w:style w:type="character" w:customStyle="1" w:styleId="DocumentMapChar">
    <w:name w:val="Document Map Char"/>
    <w:link w:val="DocumentMap"/>
    <w:rsid w:val="0083557D"/>
    <w:rPr>
      <w:rFonts w:ascii="Tahoma" w:eastAsia="Times New Roman" w:hAnsi="Tahoma"/>
      <w:shd w:val="clear" w:color="auto" w:fill="000080"/>
      <w:lang w:val="x-none" w:eastAsia="x-none"/>
    </w:rPr>
  </w:style>
  <w:style w:type="paragraph" w:styleId="PlainText">
    <w:name w:val="Plain Text"/>
    <w:basedOn w:val="Normal"/>
    <w:link w:val="PlainTextChar"/>
    <w:rsid w:val="0083557D"/>
    <w:rPr>
      <w:rFonts w:ascii="Courier New" w:hAnsi="Courier New"/>
      <w:bCs/>
      <w:sz w:val="20"/>
      <w:lang w:val="x-none" w:eastAsia="x-none"/>
    </w:rPr>
  </w:style>
  <w:style w:type="character" w:customStyle="1" w:styleId="PlainTextChar">
    <w:name w:val="Plain Text Char"/>
    <w:link w:val="PlainText"/>
    <w:rsid w:val="0083557D"/>
    <w:rPr>
      <w:rFonts w:ascii="Courier New" w:eastAsia="Times New Roman" w:hAnsi="Courier New"/>
      <w:lang w:val="x-none" w:eastAsia="x-none"/>
    </w:rPr>
  </w:style>
  <w:style w:type="paragraph" w:styleId="NormalWeb">
    <w:name w:val="Normal (Web)"/>
    <w:basedOn w:val="Normal"/>
    <w:uiPriority w:val="99"/>
    <w:rsid w:val="0083557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rsid w:val="0083557D"/>
    <w:rPr>
      <w:b/>
      <w:bCs w:val="0"/>
    </w:rPr>
  </w:style>
  <w:style w:type="character" w:customStyle="1" w:styleId="CommentSubjectChar">
    <w:name w:val="Comment Subject Char"/>
    <w:link w:val="CommentSubject"/>
    <w:uiPriority w:val="99"/>
    <w:semiHidden/>
    <w:rsid w:val="0083557D"/>
    <w:rPr>
      <w:rFonts w:ascii=".VnTime" w:eastAsia="Times New Roman" w:hAnsi=".VnTime"/>
      <w:b/>
      <w:bCs/>
      <w:kern w:val="28"/>
      <w:lang w:val="x-none" w:eastAsia="x-none"/>
    </w:rPr>
  </w:style>
  <w:style w:type="paragraph" w:styleId="BalloonText">
    <w:name w:val="Balloon Text"/>
    <w:basedOn w:val="Normal"/>
    <w:link w:val="BalloonTextChar"/>
    <w:uiPriority w:val="99"/>
    <w:rsid w:val="0083557D"/>
    <w:rPr>
      <w:rFonts w:ascii="Tahoma" w:hAnsi="Tahoma"/>
      <w:bCs/>
      <w:sz w:val="16"/>
      <w:szCs w:val="16"/>
      <w:lang w:val="x-none" w:eastAsia="x-none"/>
    </w:rPr>
  </w:style>
  <w:style w:type="character" w:customStyle="1" w:styleId="BalloonTextChar">
    <w:name w:val="Balloon Text Char"/>
    <w:link w:val="BalloonText"/>
    <w:uiPriority w:val="99"/>
    <w:rsid w:val="0083557D"/>
    <w:rPr>
      <w:rFonts w:ascii="Tahoma" w:eastAsia="Times New Roman" w:hAnsi="Tahoma"/>
      <w:kern w:val="28"/>
      <w:sz w:val="16"/>
      <w:szCs w:val="16"/>
      <w:lang w:val="x-none" w:eastAsia="x-none"/>
    </w:rPr>
  </w:style>
  <w:style w:type="table" w:styleId="TableGrid">
    <w:name w:val="Table Grid"/>
    <w:basedOn w:val="TableNormal"/>
    <w:uiPriority w:val="39"/>
    <w:rsid w:val="008355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a),List Paragraph12,List_Paragraph,ADB paragraph numbering,List Paragraph nowy,Bullets,List Paragraph (numbered (a)),Numbered List Paragraph,References,ANNEX,List Paragraph1,List Paragraph2,Normal 2"/>
    <w:basedOn w:val="Normal"/>
    <w:link w:val="ListParagraphChar"/>
    <w:qFormat/>
    <w:rsid w:val="0083557D"/>
    <w:pPr>
      <w:ind w:left="720"/>
      <w:contextualSpacing/>
    </w:pPr>
    <w:rPr>
      <w:bCs/>
      <w:sz w:val="24"/>
      <w:szCs w:val="24"/>
    </w:rPr>
  </w:style>
  <w:style w:type="paragraph" w:styleId="TOCHeading">
    <w:name w:val="TOC Heading"/>
    <w:basedOn w:val="Heading1"/>
    <w:next w:val="Normal"/>
    <w:uiPriority w:val="39"/>
    <w:qFormat/>
    <w:rsid w:val="0083557D"/>
    <w:pPr>
      <w:keepLines/>
      <w:numPr>
        <w:numId w:val="0"/>
      </w:numPr>
      <w:spacing w:before="480" w:after="0"/>
      <w:jc w:val="left"/>
      <w:outlineLvl w:val="9"/>
    </w:pPr>
    <w:rPr>
      <w:rFonts w:ascii="Cambria" w:eastAsia="MS Gothic" w:hAnsi="Cambria"/>
      <w:color w:val="365F91"/>
      <w:kern w:val="0"/>
      <w:sz w:val="28"/>
      <w:szCs w:val="28"/>
      <w:lang w:eastAsia="ja-JP"/>
    </w:rPr>
  </w:style>
  <w:style w:type="character" w:customStyle="1" w:styleId="UnresolvedMention1">
    <w:name w:val="Unresolved Mention1"/>
    <w:uiPriority w:val="99"/>
    <w:semiHidden/>
    <w:unhideWhenUsed/>
    <w:rsid w:val="0083557D"/>
    <w:rPr>
      <w:color w:val="605E5C"/>
      <w:shd w:val="clear" w:color="auto" w:fill="E1DFDD"/>
    </w:rPr>
  </w:style>
  <w:style w:type="paragraph" w:customStyle="1" w:styleId="C7">
    <w:name w:val="C7"/>
    <w:basedOn w:val="C6"/>
    <w:link w:val="C7Char"/>
    <w:qFormat/>
    <w:rsid w:val="0083557D"/>
    <w:pPr>
      <w:numPr>
        <w:ilvl w:val="6"/>
      </w:numPr>
      <w:ind w:left="0" w:firstLine="567"/>
    </w:pPr>
    <w:rPr>
      <w:color w:val="1F3864"/>
    </w:rPr>
  </w:style>
  <w:style w:type="character" w:customStyle="1" w:styleId="C7Char">
    <w:name w:val="C7 Char"/>
    <w:link w:val="C7"/>
    <w:rsid w:val="0083557D"/>
    <w:rPr>
      <w:rFonts w:eastAsia="Times New Roman"/>
      <w:color w:val="1F3864"/>
      <w:spacing w:val="-5"/>
      <w:sz w:val="26"/>
    </w:rPr>
  </w:style>
  <w:style w:type="paragraph" w:customStyle="1" w:styleId="C8">
    <w:name w:val="C8"/>
    <w:basedOn w:val="C7"/>
    <w:link w:val="C8Char"/>
    <w:qFormat/>
    <w:rsid w:val="0083557D"/>
    <w:pPr>
      <w:numPr>
        <w:ilvl w:val="7"/>
      </w:numPr>
      <w:ind w:left="0" w:firstLine="567"/>
    </w:pPr>
    <w:rPr>
      <w:color w:val="C45911"/>
    </w:rPr>
  </w:style>
  <w:style w:type="character" w:customStyle="1" w:styleId="C8Char">
    <w:name w:val="C8 Char"/>
    <w:link w:val="C8"/>
    <w:rsid w:val="0083557D"/>
    <w:rPr>
      <w:rFonts w:eastAsia="Times New Roman"/>
      <w:color w:val="C45911"/>
      <w:spacing w:val="-5"/>
      <w:sz w:val="26"/>
    </w:rPr>
  </w:style>
  <w:style w:type="character" w:customStyle="1" w:styleId="CharChar140">
    <w:name w:val="Char Char14"/>
    <w:rsid w:val="004D5D9F"/>
    <w:rPr>
      <w:rFonts w:eastAsia="Times New Roman"/>
      <w:b/>
      <w:bCs/>
      <w:iCs/>
      <w:sz w:val="26"/>
      <w:szCs w:val="26"/>
    </w:rPr>
  </w:style>
  <w:style w:type="paragraph" w:customStyle="1" w:styleId="Char1CharCharCharCharCharChar0">
    <w:name w:val="Char1 Char Char Char Char Char Char"/>
    <w:basedOn w:val="Normal"/>
    <w:rsid w:val="004D5D9F"/>
    <w:pPr>
      <w:spacing w:after="160" w:line="240" w:lineRule="exact"/>
    </w:pPr>
    <w:rPr>
      <w:rFonts w:ascii="Verdana" w:hAnsi="Verdana"/>
      <w:bCs/>
      <w:sz w:val="20"/>
    </w:rPr>
  </w:style>
  <w:style w:type="paragraph" w:customStyle="1" w:styleId="CharCharChar1CharCharChar0">
    <w:name w:val="Char Char Char1 Char Char Char"/>
    <w:basedOn w:val="Normal"/>
    <w:rsid w:val="004D5D9F"/>
    <w:pPr>
      <w:spacing w:after="160" w:line="240" w:lineRule="exact"/>
    </w:pPr>
    <w:rPr>
      <w:rFonts w:ascii=".VnArial" w:hAnsi=".VnArial" w:cs=".VnArial"/>
      <w:bCs/>
      <w:sz w:val="20"/>
    </w:rPr>
  </w:style>
  <w:style w:type="paragraph" w:customStyle="1" w:styleId="CharCharCharCharCharCharCharCharCharCharCharCharCharCharCharCharCharChar0">
    <w:name w:val="Char Char Char Char Char Char Char Char Char Char Char Char Char Char Char Char Char Char"/>
    <w:basedOn w:val="Normal"/>
    <w:semiHidden/>
    <w:rsid w:val="004D5D9F"/>
    <w:pPr>
      <w:spacing w:after="160" w:line="240" w:lineRule="exact"/>
    </w:pPr>
    <w:rPr>
      <w:rFonts w:ascii="Arial" w:hAnsi="Arial"/>
      <w:bCs/>
      <w:sz w:val="22"/>
      <w:szCs w:val="22"/>
    </w:rPr>
  </w:style>
  <w:style w:type="paragraph" w:customStyle="1" w:styleId="CharCharCharCharCharCharChar2">
    <w:name w:val="Char Char Char Char Char Char Char"/>
    <w:basedOn w:val="Normal"/>
    <w:rsid w:val="0083557D"/>
    <w:pPr>
      <w:widowControl w:val="0"/>
    </w:pPr>
    <w:rPr>
      <w:rFonts w:eastAsia="SimSun"/>
      <w:kern w:val="2"/>
      <w:sz w:val="24"/>
      <w:szCs w:val="26"/>
      <w:lang w:eastAsia="zh-CN"/>
    </w:rPr>
  </w:style>
  <w:style w:type="paragraph" w:customStyle="1" w:styleId="Char1">
    <w:name w:val="Char"/>
    <w:basedOn w:val="Normal"/>
    <w:rsid w:val="0083557D"/>
    <w:pPr>
      <w:spacing w:after="160" w:line="240" w:lineRule="exact"/>
    </w:pPr>
    <w:rPr>
      <w:rFonts w:ascii="Arial" w:hAnsi="Arial"/>
      <w:sz w:val="22"/>
      <w:szCs w:val="22"/>
    </w:rPr>
  </w:style>
  <w:style w:type="paragraph" w:customStyle="1" w:styleId="A1">
    <w:name w:val="A1"/>
    <w:basedOn w:val="BodyText0"/>
    <w:rsid w:val="0083557D"/>
    <w:pPr>
      <w:spacing w:before="120" w:after="0" w:line="360" w:lineRule="exact"/>
      <w:ind w:left="450" w:firstLine="270"/>
    </w:pPr>
    <w:rPr>
      <w:rFonts w:ascii=".VnArial" w:hAnsi=".VnArial"/>
      <w:bCs w:val="0"/>
      <w:szCs w:val="24"/>
    </w:rPr>
  </w:style>
  <w:style w:type="paragraph" w:customStyle="1" w:styleId="CharCharCharCharCharCharCharCharCharChar1">
    <w:name w:val="Char Char Char Char Char Char Char Char Char Char"/>
    <w:basedOn w:val="Normal"/>
    <w:next w:val="Normal"/>
    <w:autoRedefine/>
    <w:semiHidden/>
    <w:rsid w:val="0083557D"/>
    <w:pPr>
      <w:spacing w:before="120" w:after="120" w:line="312" w:lineRule="auto"/>
    </w:pPr>
    <w:rPr>
      <w:bCs/>
    </w:rPr>
  </w:style>
  <w:style w:type="character" w:customStyle="1" w:styleId="CharChar141">
    <w:name w:val="Char Char14"/>
    <w:rsid w:val="0083557D"/>
    <w:rPr>
      <w:rFonts w:eastAsia="Times New Roman"/>
      <w:b/>
      <w:bCs/>
      <w:iCs/>
      <w:sz w:val="26"/>
      <w:szCs w:val="26"/>
    </w:rPr>
  </w:style>
  <w:style w:type="paragraph" w:customStyle="1" w:styleId="Char1CharCharCharCharCharChar1">
    <w:name w:val="Char1 Char Char Char Char Char Char"/>
    <w:basedOn w:val="Normal"/>
    <w:rsid w:val="0083557D"/>
    <w:pPr>
      <w:spacing w:after="160" w:line="240" w:lineRule="exact"/>
    </w:pPr>
    <w:rPr>
      <w:rFonts w:ascii="Verdana" w:hAnsi="Verdana"/>
      <w:bCs/>
      <w:sz w:val="20"/>
    </w:rPr>
  </w:style>
  <w:style w:type="paragraph" w:customStyle="1" w:styleId="CharCharChar1CharCharChar1">
    <w:name w:val="Char Char Char1 Char Char Char"/>
    <w:basedOn w:val="Normal"/>
    <w:rsid w:val="0083557D"/>
    <w:pPr>
      <w:spacing w:after="160" w:line="240" w:lineRule="exact"/>
    </w:pPr>
    <w:rPr>
      <w:rFonts w:ascii=".VnArial" w:hAnsi=".VnArial" w:cs=".VnArial"/>
      <w:bCs/>
      <w:sz w:val="20"/>
    </w:rPr>
  </w:style>
  <w:style w:type="paragraph" w:customStyle="1" w:styleId="CharCharCharCharCharCharCharCharCharCharCharCharCharCharCharCharCharChar1">
    <w:name w:val="Char Char Char Char Char Char Char Char Char Char Char Char Char Char Char Char Char Char"/>
    <w:basedOn w:val="Normal"/>
    <w:semiHidden/>
    <w:rsid w:val="0083557D"/>
    <w:pPr>
      <w:spacing w:after="160" w:line="240" w:lineRule="exact"/>
    </w:pPr>
    <w:rPr>
      <w:rFonts w:ascii="Arial" w:hAnsi="Arial"/>
      <w:bCs/>
      <w:sz w:val="22"/>
      <w:szCs w:val="22"/>
    </w:rPr>
  </w:style>
  <w:style w:type="paragraph" w:customStyle="1" w:styleId="BlockQuotation">
    <w:name w:val="Block Quotation"/>
    <w:basedOn w:val="Normal"/>
    <w:rsid w:val="00A455A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customStyle="1" w:styleId="BodyTextKeep">
    <w:name w:val="Body Text Keep"/>
    <w:basedOn w:val="BodyText0"/>
    <w:rsid w:val="00A455AE"/>
    <w:pPr>
      <w:keepNext/>
      <w:spacing w:after="240" w:line="240" w:lineRule="atLeast"/>
    </w:pPr>
    <w:rPr>
      <w:rFonts w:ascii="Times New Roman" w:hAnsi="Times New Roman"/>
      <w:lang w:val="en-US" w:eastAsia="en-US"/>
    </w:rPr>
  </w:style>
  <w:style w:type="paragraph" w:customStyle="1" w:styleId="Picture">
    <w:name w:val="Picture"/>
    <w:basedOn w:val="Normal"/>
    <w:next w:val="Caption"/>
    <w:rsid w:val="00A455AE"/>
    <w:pPr>
      <w:keepNext/>
    </w:pPr>
  </w:style>
  <w:style w:type="paragraph" w:customStyle="1" w:styleId="PartLabel">
    <w:name w:val="Part Label"/>
    <w:basedOn w:val="Normal"/>
    <w:rsid w:val="00A455AE"/>
    <w:pPr>
      <w:shd w:val="solid" w:color="auto" w:fill="auto"/>
      <w:spacing w:line="360" w:lineRule="exact"/>
      <w:jc w:val="center"/>
    </w:pPr>
    <w:rPr>
      <w:color w:val="FFFFFF"/>
      <w:spacing w:val="-16"/>
    </w:rPr>
  </w:style>
  <w:style w:type="paragraph" w:customStyle="1" w:styleId="PartTitle">
    <w:name w:val="Part Title"/>
    <w:basedOn w:val="Normal"/>
    <w:rsid w:val="00A455AE"/>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0"/>
    <w:rsid w:val="00A455AE"/>
    <w:pPr>
      <w:keepNext/>
      <w:keepLines/>
      <w:spacing w:before="140" w:line="220" w:lineRule="atLeast"/>
    </w:pPr>
    <w:rPr>
      <w:spacing w:val="-4"/>
      <w:kern w:val="28"/>
      <w:sz w:val="22"/>
    </w:rPr>
  </w:style>
  <w:style w:type="paragraph" w:customStyle="1" w:styleId="ChapterSubtitle">
    <w:name w:val="Chapter Subtitle"/>
    <w:basedOn w:val="Subtitle"/>
    <w:rsid w:val="00A455AE"/>
    <w:pPr>
      <w:keepNext/>
      <w:keepLines/>
      <w:spacing w:before="60" w:after="120" w:line="340" w:lineRule="atLeast"/>
      <w:jc w:val="both"/>
    </w:pPr>
    <w:rPr>
      <w:rFonts w:ascii="Arial" w:hAnsi="Arial"/>
      <w:b w:val="0"/>
      <w:spacing w:val="-16"/>
      <w:kern w:val="28"/>
      <w:sz w:val="32"/>
      <w:lang w:val="en-US" w:eastAsia="en-US"/>
    </w:rPr>
  </w:style>
  <w:style w:type="paragraph" w:customStyle="1" w:styleId="CompanyName">
    <w:name w:val="Company Name"/>
    <w:basedOn w:val="Normal"/>
    <w:rsid w:val="00A455AE"/>
    <w:pPr>
      <w:keepNext/>
      <w:keepLines/>
      <w:spacing w:line="220" w:lineRule="atLeast"/>
    </w:pPr>
    <w:rPr>
      <w:rFonts w:ascii="Arial Black" w:hAnsi="Arial Black"/>
      <w:spacing w:val="-25"/>
      <w:kern w:val="28"/>
      <w:sz w:val="32"/>
    </w:rPr>
  </w:style>
  <w:style w:type="paragraph" w:customStyle="1" w:styleId="ChapterTitle">
    <w:name w:val="Chapter Title"/>
    <w:basedOn w:val="Normal"/>
    <w:rsid w:val="00A455AE"/>
    <w:pPr>
      <w:spacing w:before="120" w:line="660" w:lineRule="exact"/>
      <w:jc w:val="center"/>
    </w:pPr>
    <w:rPr>
      <w:rFonts w:ascii="Arial Black" w:hAnsi="Arial Black"/>
      <w:color w:val="FFFFFF"/>
      <w:spacing w:val="-40"/>
      <w:sz w:val="84"/>
    </w:rPr>
  </w:style>
  <w:style w:type="paragraph" w:customStyle="1" w:styleId="FootnoteBase">
    <w:name w:val="Footnote Base"/>
    <w:basedOn w:val="Normal"/>
    <w:rsid w:val="00A455AE"/>
    <w:pPr>
      <w:keepLines/>
      <w:spacing w:line="200" w:lineRule="atLeast"/>
    </w:pPr>
    <w:rPr>
      <w:sz w:val="16"/>
    </w:rPr>
  </w:style>
  <w:style w:type="paragraph" w:customStyle="1" w:styleId="TitleCover">
    <w:name w:val="Title Cover"/>
    <w:basedOn w:val="HeadingBase"/>
    <w:next w:val="Normal"/>
    <w:rsid w:val="00A455AE"/>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DocumentLabel">
    <w:name w:val="Document Label"/>
    <w:basedOn w:val="TitleCover"/>
    <w:rsid w:val="00A455AE"/>
  </w:style>
  <w:style w:type="character" w:styleId="EndnoteReference">
    <w:name w:val="endnote reference"/>
    <w:rsid w:val="00A455AE"/>
    <w:rPr>
      <w:vertAlign w:val="superscript"/>
    </w:rPr>
  </w:style>
  <w:style w:type="paragraph" w:styleId="EndnoteText">
    <w:name w:val="endnote text"/>
    <w:basedOn w:val="FootnoteBase"/>
    <w:link w:val="EndnoteTextChar"/>
    <w:rsid w:val="00A455AE"/>
  </w:style>
  <w:style w:type="character" w:customStyle="1" w:styleId="EndnoteTextChar">
    <w:name w:val="Endnote Text Char"/>
    <w:basedOn w:val="DefaultParagraphFont"/>
    <w:link w:val="EndnoteText"/>
    <w:rsid w:val="00A455AE"/>
    <w:rPr>
      <w:rFonts w:eastAsia="Times New Roman"/>
      <w:spacing w:val="-5"/>
      <w:sz w:val="16"/>
    </w:rPr>
  </w:style>
  <w:style w:type="paragraph" w:customStyle="1" w:styleId="HeaderBase">
    <w:name w:val="Header Base"/>
    <w:basedOn w:val="Normal"/>
    <w:rsid w:val="00A455AE"/>
    <w:pPr>
      <w:keepLines/>
      <w:tabs>
        <w:tab w:val="center" w:pos="4320"/>
        <w:tab w:val="right" w:pos="8640"/>
      </w:tabs>
      <w:spacing w:line="190" w:lineRule="atLeast"/>
    </w:pPr>
    <w:rPr>
      <w:caps/>
      <w:sz w:val="15"/>
    </w:rPr>
  </w:style>
  <w:style w:type="paragraph" w:customStyle="1" w:styleId="FooterEven">
    <w:name w:val="Footer Even"/>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FooterFirst">
    <w:name w:val="Footer First"/>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FooterOdd">
    <w:name w:val="Footer Odd"/>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HeaderEven">
    <w:name w:val="Header Even"/>
    <w:basedOn w:val="Header"/>
    <w:rsid w:val="00A455AE"/>
    <w:pPr>
      <w:keepLines/>
      <w:pBdr>
        <w:bottom w:val="single" w:sz="6" w:space="1" w:color="auto"/>
      </w:pBdr>
      <w:spacing w:after="600" w:line="190" w:lineRule="atLeast"/>
    </w:pPr>
    <w:rPr>
      <w:rFonts w:ascii="Times New Roman" w:hAnsi="Times New Roman"/>
      <w:caps/>
      <w:sz w:val="15"/>
      <w:lang w:val="en-US" w:eastAsia="en-US"/>
    </w:rPr>
  </w:style>
  <w:style w:type="paragraph" w:customStyle="1" w:styleId="HeaderFirst">
    <w:name w:val="Header First"/>
    <w:basedOn w:val="Header"/>
    <w:rsid w:val="00A455AE"/>
    <w:pPr>
      <w:keepLines/>
      <w:pBdr>
        <w:top w:val="single" w:sz="6" w:space="2" w:color="auto"/>
      </w:pBdr>
      <w:spacing w:line="190" w:lineRule="atLeast"/>
      <w:jc w:val="right"/>
    </w:pPr>
    <w:rPr>
      <w:rFonts w:ascii="Times New Roman" w:hAnsi="Times New Roman"/>
      <w:caps/>
      <w:sz w:val="15"/>
      <w:lang w:val="en-US" w:eastAsia="en-US"/>
    </w:rPr>
  </w:style>
  <w:style w:type="paragraph" w:customStyle="1" w:styleId="HeaderOdd">
    <w:name w:val="Header Odd"/>
    <w:basedOn w:val="Header"/>
    <w:rsid w:val="00A455AE"/>
    <w:pPr>
      <w:keepLines/>
      <w:pBdr>
        <w:bottom w:val="single" w:sz="6" w:space="1" w:color="auto"/>
      </w:pBdr>
      <w:spacing w:after="600" w:line="190" w:lineRule="atLeast"/>
    </w:pPr>
    <w:rPr>
      <w:rFonts w:ascii="Times New Roman" w:hAnsi="Times New Roman"/>
      <w:caps/>
      <w:sz w:val="15"/>
      <w:lang w:val="en-US" w:eastAsia="en-US"/>
    </w:rPr>
  </w:style>
  <w:style w:type="paragraph" w:customStyle="1" w:styleId="IndexBase">
    <w:name w:val="Index Base"/>
    <w:basedOn w:val="Normal"/>
    <w:rsid w:val="00A455AE"/>
    <w:pPr>
      <w:spacing w:line="240" w:lineRule="atLeast"/>
      <w:ind w:left="360" w:hanging="360"/>
    </w:pPr>
    <w:rPr>
      <w:sz w:val="18"/>
    </w:rPr>
  </w:style>
  <w:style w:type="paragraph" w:styleId="Index1">
    <w:name w:val="index 1"/>
    <w:basedOn w:val="IndexBase"/>
    <w:autoRedefine/>
    <w:rsid w:val="00A455AE"/>
  </w:style>
  <w:style w:type="paragraph" w:styleId="Index2">
    <w:name w:val="index 2"/>
    <w:basedOn w:val="IndexBase"/>
    <w:autoRedefine/>
    <w:rsid w:val="00A455AE"/>
    <w:pPr>
      <w:spacing w:line="240" w:lineRule="auto"/>
      <w:ind w:left="720"/>
    </w:pPr>
  </w:style>
  <w:style w:type="paragraph" w:styleId="Index3">
    <w:name w:val="index 3"/>
    <w:basedOn w:val="IndexBase"/>
    <w:autoRedefine/>
    <w:rsid w:val="00A455AE"/>
    <w:pPr>
      <w:spacing w:line="240" w:lineRule="auto"/>
      <w:ind w:left="1080"/>
    </w:pPr>
  </w:style>
  <w:style w:type="paragraph" w:styleId="Index4">
    <w:name w:val="index 4"/>
    <w:basedOn w:val="IndexBase"/>
    <w:autoRedefine/>
    <w:rsid w:val="00A455AE"/>
    <w:pPr>
      <w:spacing w:line="240" w:lineRule="auto"/>
      <w:ind w:left="1440"/>
    </w:pPr>
  </w:style>
  <w:style w:type="paragraph" w:styleId="Index5">
    <w:name w:val="index 5"/>
    <w:basedOn w:val="IndexBase"/>
    <w:autoRedefine/>
    <w:rsid w:val="00A455AE"/>
    <w:pPr>
      <w:spacing w:line="240" w:lineRule="auto"/>
      <w:ind w:left="1800"/>
    </w:pPr>
  </w:style>
  <w:style w:type="paragraph" w:styleId="IndexHeading">
    <w:name w:val="index heading"/>
    <w:basedOn w:val="HeadingBase"/>
    <w:next w:val="Index1"/>
    <w:rsid w:val="00A455AE"/>
    <w:pPr>
      <w:keepLines w:val="0"/>
      <w:spacing w:before="0" w:line="480" w:lineRule="atLeast"/>
    </w:pPr>
    <w:rPr>
      <w:rFonts w:ascii="Arial Black" w:hAnsi="Arial Black"/>
      <w:spacing w:val="-5"/>
      <w:kern w:val="0"/>
      <w:sz w:val="24"/>
    </w:rPr>
  </w:style>
  <w:style w:type="character" w:customStyle="1" w:styleId="Lead-inEmphasis">
    <w:name w:val="Lead-in Emphasis"/>
    <w:rsid w:val="00A455AE"/>
    <w:rPr>
      <w:rFonts w:ascii="Arial Black" w:hAnsi="Arial Black"/>
      <w:spacing w:val="-4"/>
      <w:sz w:val="18"/>
    </w:rPr>
  </w:style>
  <w:style w:type="character" w:styleId="LineNumber">
    <w:name w:val="line number"/>
    <w:rsid w:val="00A455AE"/>
    <w:rPr>
      <w:sz w:val="18"/>
    </w:rPr>
  </w:style>
  <w:style w:type="paragraph" w:styleId="List4">
    <w:name w:val="List 4"/>
    <w:basedOn w:val="List"/>
    <w:rsid w:val="00A455AE"/>
    <w:pPr>
      <w:spacing w:after="240" w:line="240" w:lineRule="atLeast"/>
      <w:ind w:left="2520"/>
    </w:pPr>
    <w:rPr>
      <w:sz w:val="26"/>
    </w:rPr>
  </w:style>
  <w:style w:type="paragraph" w:styleId="List5">
    <w:name w:val="List 5"/>
    <w:basedOn w:val="List"/>
    <w:rsid w:val="00A455AE"/>
    <w:pPr>
      <w:spacing w:after="240" w:line="240" w:lineRule="atLeast"/>
      <w:ind w:left="2880"/>
    </w:pPr>
    <w:rPr>
      <w:sz w:val="26"/>
    </w:rPr>
  </w:style>
  <w:style w:type="paragraph" w:styleId="ListBullet4">
    <w:name w:val="List Bullet 4"/>
    <w:basedOn w:val="ListBullet"/>
    <w:autoRedefine/>
    <w:rsid w:val="00A455AE"/>
    <w:pPr>
      <w:tabs>
        <w:tab w:val="clear" w:pos="360"/>
        <w:tab w:val="num" w:pos="1440"/>
      </w:tabs>
      <w:spacing w:after="240" w:line="240" w:lineRule="atLeast"/>
      <w:ind w:left="2520"/>
    </w:pPr>
    <w:rPr>
      <w:bCs/>
    </w:rPr>
  </w:style>
  <w:style w:type="paragraph" w:styleId="ListBullet5">
    <w:name w:val="List Bullet 5"/>
    <w:basedOn w:val="ListBullet"/>
    <w:autoRedefine/>
    <w:rsid w:val="00A455AE"/>
    <w:pPr>
      <w:tabs>
        <w:tab w:val="clear" w:pos="360"/>
        <w:tab w:val="num" w:pos="1440"/>
      </w:tabs>
      <w:spacing w:after="240" w:line="240" w:lineRule="atLeast"/>
      <w:ind w:left="2880"/>
    </w:pPr>
    <w:rPr>
      <w:bCs/>
    </w:rPr>
  </w:style>
  <w:style w:type="paragraph" w:styleId="ListContinue">
    <w:name w:val="List Continue"/>
    <w:basedOn w:val="List"/>
    <w:rsid w:val="00A455AE"/>
    <w:pPr>
      <w:spacing w:after="240" w:line="240" w:lineRule="atLeast"/>
      <w:ind w:left="1440" w:firstLine="0"/>
    </w:pPr>
    <w:rPr>
      <w:sz w:val="26"/>
    </w:rPr>
  </w:style>
  <w:style w:type="paragraph" w:styleId="ListContinue2">
    <w:name w:val="List Continue 2"/>
    <w:basedOn w:val="ListContinue"/>
    <w:rsid w:val="00A455AE"/>
    <w:pPr>
      <w:ind w:left="2160"/>
    </w:pPr>
  </w:style>
  <w:style w:type="paragraph" w:styleId="ListContinue3">
    <w:name w:val="List Continue 3"/>
    <w:basedOn w:val="ListContinue"/>
    <w:rsid w:val="00A455AE"/>
    <w:pPr>
      <w:ind w:left="2520"/>
    </w:pPr>
  </w:style>
  <w:style w:type="paragraph" w:styleId="ListContinue4">
    <w:name w:val="List Continue 4"/>
    <w:basedOn w:val="ListContinue"/>
    <w:rsid w:val="00A455AE"/>
    <w:pPr>
      <w:ind w:left="2880"/>
    </w:pPr>
  </w:style>
  <w:style w:type="paragraph" w:styleId="ListContinue5">
    <w:name w:val="List Continue 5"/>
    <w:basedOn w:val="ListContinue"/>
    <w:rsid w:val="00A455AE"/>
    <w:pPr>
      <w:ind w:left="3240"/>
    </w:pPr>
  </w:style>
  <w:style w:type="paragraph" w:styleId="ListNumber2">
    <w:name w:val="List Number 2"/>
    <w:basedOn w:val="ListNumber"/>
    <w:rsid w:val="00A455AE"/>
    <w:pPr>
      <w:spacing w:after="240" w:line="240" w:lineRule="atLeast"/>
      <w:ind w:left="1800"/>
    </w:pPr>
    <w:rPr>
      <w:rFonts w:ascii="Times New Roman" w:hAnsi="Times New Roman"/>
    </w:rPr>
  </w:style>
  <w:style w:type="paragraph" w:styleId="ListNumber3">
    <w:name w:val="List Number 3"/>
    <w:basedOn w:val="ListNumber"/>
    <w:rsid w:val="00A455AE"/>
    <w:pPr>
      <w:spacing w:after="240" w:line="240" w:lineRule="atLeast"/>
      <w:ind w:left="2160"/>
    </w:pPr>
    <w:rPr>
      <w:rFonts w:ascii="Times New Roman" w:hAnsi="Times New Roman"/>
    </w:rPr>
  </w:style>
  <w:style w:type="paragraph" w:styleId="ListNumber4">
    <w:name w:val="List Number 4"/>
    <w:basedOn w:val="ListNumber"/>
    <w:rsid w:val="00A455AE"/>
    <w:pPr>
      <w:spacing w:after="240" w:line="240" w:lineRule="atLeast"/>
      <w:ind w:left="2520"/>
    </w:pPr>
    <w:rPr>
      <w:rFonts w:ascii="Times New Roman" w:hAnsi="Times New Roman"/>
    </w:rPr>
  </w:style>
  <w:style w:type="paragraph" w:styleId="ListNumber5">
    <w:name w:val="List Number 5"/>
    <w:basedOn w:val="ListNumber"/>
    <w:rsid w:val="00A455AE"/>
    <w:pPr>
      <w:spacing w:after="240" w:line="240" w:lineRule="atLeast"/>
      <w:ind w:left="2880"/>
    </w:pPr>
    <w:rPr>
      <w:rFonts w:ascii="Times New Roman" w:hAnsi="Times New Roman"/>
    </w:rPr>
  </w:style>
  <w:style w:type="paragraph" w:customStyle="1" w:styleId="TableHeader">
    <w:name w:val="Table Header"/>
    <w:basedOn w:val="Normal"/>
    <w:rsid w:val="00A455AE"/>
    <w:pPr>
      <w:jc w:val="center"/>
    </w:pPr>
    <w:rPr>
      <w:rFonts w:ascii="Arial Black" w:hAnsi="Arial Black"/>
      <w:sz w:val="16"/>
    </w:rPr>
  </w:style>
  <w:style w:type="paragraph" w:styleId="MessageHeader">
    <w:name w:val="Message Header"/>
    <w:basedOn w:val="BodyText0"/>
    <w:link w:val="MessageHeaderChar"/>
    <w:rsid w:val="00A455AE"/>
    <w:pPr>
      <w:keepLines/>
      <w:tabs>
        <w:tab w:val="left" w:pos="3600"/>
        <w:tab w:val="left" w:pos="4680"/>
      </w:tabs>
      <w:spacing w:line="280" w:lineRule="exact"/>
      <w:ind w:right="2160" w:hanging="1080"/>
      <w:jc w:val="left"/>
    </w:pPr>
    <w:rPr>
      <w:rFonts w:ascii="Times New Roman" w:hAnsi="Times New Roman"/>
      <w:lang w:val="en-US" w:eastAsia="en-US"/>
    </w:rPr>
  </w:style>
  <w:style w:type="character" w:customStyle="1" w:styleId="MessageHeaderChar">
    <w:name w:val="Message Header Char"/>
    <w:basedOn w:val="DefaultParagraphFont"/>
    <w:link w:val="MessageHeader"/>
    <w:rsid w:val="00A455AE"/>
    <w:rPr>
      <w:rFonts w:eastAsia="Times New Roman"/>
      <w:sz w:val="26"/>
    </w:rPr>
  </w:style>
  <w:style w:type="paragraph" w:styleId="NormalIndent">
    <w:name w:val="Normal Indent"/>
    <w:basedOn w:val="Normal"/>
    <w:rsid w:val="00A455AE"/>
    <w:pPr>
      <w:ind w:left="1440"/>
    </w:pPr>
  </w:style>
  <w:style w:type="paragraph" w:customStyle="1" w:styleId="PartSubtitle">
    <w:name w:val="Part Subtitle"/>
    <w:basedOn w:val="Normal"/>
    <w:next w:val="BodyText0"/>
    <w:rsid w:val="00A455AE"/>
    <w:pPr>
      <w:keepNext/>
      <w:spacing w:before="360" w:after="120"/>
    </w:pPr>
    <w:rPr>
      <w:i/>
      <w:kern w:val="28"/>
    </w:rPr>
  </w:style>
  <w:style w:type="paragraph" w:customStyle="1" w:styleId="ReturnAddress">
    <w:name w:val="Return Address"/>
    <w:basedOn w:val="Normal"/>
    <w:rsid w:val="00A455AE"/>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rsid w:val="00A455AE"/>
    <w:pPr>
      <w:keepLines/>
      <w:pBdr>
        <w:top w:val="single" w:sz="48" w:space="3" w:color="FFFFFF"/>
        <w:left w:val="single" w:sz="6" w:space="3" w:color="FFFFFF"/>
        <w:bottom w:val="single" w:sz="6" w:space="3" w:color="FFFFFF"/>
      </w:pBdr>
      <w:shd w:val="solid" w:color="auto" w:fill="auto"/>
      <w:tabs>
        <w:tab w:val="clear" w:pos="720"/>
      </w:tabs>
      <w:spacing w:before="0" w:after="240" w:line="240" w:lineRule="auto"/>
      <w:ind w:left="360" w:hanging="360"/>
    </w:pPr>
    <w:rPr>
      <w:rFonts w:ascii="Times New Roman" w:hAnsi="Times New Roman"/>
      <w:color w:val="FFFFFF"/>
      <w:spacing w:val="-10"/>
      <w:kern w:val="20"/>
      <w:sz w:val="28"/>
      <w:szCs w:val="20"/>
      <w:lang w:val="en-US" w:eastAsia="en-US"/>
    </w:rPr>
  </w:style>
  <w:style w:type="paragraph" w:customStyle="1" w:styleId="SectionLabel">
    <w:name w:val="Section Label"/>
    <w:basedOn w:val="HeadingBase"/>
    <w:next w:val="BodyText0"/>
    <w:rsid w:val="00A455AE"/>
    <w:pPr>
      <w:pBdr>
        <w:bottom w:val="single" w:sz="6" w:space="2" w:color="auto"/>
      </w:pBdr>
      <w:spacing w:before="360" w:after="960"/>
    </w:pPr>
    <w:rPr>
      <w:rFonts w:ascii="Arial Black" w:hAnsi="Arial Black"/>
      <w:spacing w:val="-35"/>
      <w:sz w:val="54"/>
    </w:rPr>
  </w:style>
  <w:style w:type="character" w:customStyle="1" w:styleId="Slogan">
    <w:name w:val="Slogan"/>
    <w:rsid w:val="00A455AE"/>
    <w:rPr>
      <w:i/>
      <w:spacing w:val="-6"/>
      <w:sz w:val="24"/>
    </w:rPr>
  </w:style>
  <w:style w:type="paragraph" w:customStyle="1" w:styleId="SubtitleCover">
    <w:name w:val="Subtitle Cover"/>
    <w:basedOn w:val="TitleCover"/>
    <w:next w:val="BodyText0"/>
    <w:rsid w:val="00A455AE"/>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455AE"/>
    <w:rPr>
      <w:b/>
      <w:vertAlign w:val="superscript"/>
    </w:rPr>
  </w:style>
  <w:style w:type="paragraph" w:styleId="TableofAuthorities">
    <w:name w:val="table of authorities"/>
    <w:basedOn w:val="Normal"/>
    <w:rsid w:val="00A455AE"/>
    <w:pPr>
      <w:tabs>
        <w:tab w:val="right" w:leader="dot" w:pos="7560"/>
      </w:tabs>
      <w:ind w:left="1440" w:hanging="360"/>
    </w:pPr>
  </w:style>
  <w:style w:type="paragraph" w:customStyle="1" w:styleId="TOCBase">
    <w:name w:val="TOC Base"/>
    <w:basedOn w:val="Normal"/>
    <w:rsid w:val="00A455AE"/>
    <w:pPr>
      <w:tabs>
        <w:tab w:val="right" w:leader="dot" w:pos="6480"/>
      </w:tabs>
      <w:spacing w:after="240" w:line="240" w:lineRule="atLeast"/>
    </w:pPr>
  </w:style>
  <w:style w:type="paragraph" w:styleId="TOAHeading">
    <w:name w:val="toa heading"/>
    <w:basedOn w:val="Normal"/>
    <w:next w:val="TableofAuthorities"/>
    <w:rsid w:val="00A455AE"/>
    <w:pPr>
      <w:keepNext/>
      <w:spacing w:line="480" w:lineRule="atLeast"/>
    </w:pPr>
    <w:rPr>
      <w:rFonts w:ascii="Arial Black" w:hAnsi="Arial Black"/>
      <w:b/>
      <w:spacing w:val="-10"/>
      <w:kern w:val="28"/>
    </w:rPr>
  </w:style>
  <w:style w:type="character" w:styleId="PlaceholderText">
    <w:name w:val="Placeholder Text"/>
    <w:uiPriority w:val="99"/>
    <w:semiHidden/>
    <w:rsid w:val="00A455AE"/>
    <w:rPr>
      <w:color w:val="808080"/>
    </w:rPr>
  </w:style>
  <w:style w:type="paragraph" w:customStyle="1" w:styleId="Char1CharCharCharCharCharCharCharCharCharCharCharCharCharCharCharChar1CharChar">
    <w:name w:val="Char1 Char Char Char Char Char Char Char Char Char Char Char Char Char Char Char Char1 Char Char"/>
    <w:basedOn w:val="Normal"/>
    <w:rsid w:val="00A455AE"/>
    <w:pPr>
      <w:widowControl w:val="0"/>
    </w:pPr>
    <w:rPr>
      <w:rFonts w:eastAsia="SimSun"/>
      <w:spacing w:val="0"/>
      <w:kern w:val="2"/>
      <w:sz w:val="24"/>
      <w:szCs w:val="24"/>
      <w:lang w:eastAsia="zh-CN"/>
    </w:rPr>
  </w:style>
  <w:style w:type="paragraph" w:customStyle="1" w:styleId="1CharChar">
    <w:name w:val="段落フォント1 (文字) (文字) Char Char"/>
    <w:aliases w:val=" (文字) (文字) Char Char (文字) (文字) Char (文字) (文字) Char Char Char Char Char"/>
    <w:basedOn w:val="Normal"/>
    <w:rsid w:val="00A455AE"/>
    <w:rPr>
      <w:rFonts w:eastAsia="SimSun"/>
      <w:spacing w:val="0"/>
      <w:lang w:val="en-GB" w:eastAsia="zh-CN"/>
    </w:rPr>
  </w:style>
  <w:style w:type="paragraph" w:customStyle="1" w:styleId="E-content1">
    <w:name w:val="E-content 1"/>
    <w:basedOn w:val="BodyText0"/>
    <w:link w:val="E-content1Char"/>
    <w:rsid w:val="00A455AE"/>
    <w:pPr>
      <w:spacing w:before="120" w:after="0" w:line="312" w:lineRule="auto"/>
      <w:ind w:left="567"/>
    </w:pPr>
    <w:rPr>
      <w:rFonts w:ascii=".VnArial" w:hAnsi=".VnArial"/>
      <w:sz w:val="22"/>
      <w:lang w:val="en-US" w:eastAsia="en-US"/>
    </w:rPr>
  </w:style>
  <w:style w:type="character" w:customStyle="1" w:styleId="E-content1Char">
    <w:name w:val="E-content 1 Char"/>
    <w:link w:val="E-content1"/>
    <w:rsid w:val="00A455AE"/>
    <w:rPr>
      <w:rFonts w:ascii=".VnArial" w:eastAsia="Times New Roman" w:hAnsi=".VnArial"/>
      <w:sz w:val="22"/>
    </w:rPr>
  </w:style>
  <w:style w:type="paragraph" w:customStyle="1" w:styleId="E-heading5">
    <w:name w:val="E-heading 5"/>
    <w:basedOn w:val="Normal"/>
    <w:rsid w:val="00A455AE"/>
    <w:pPr>
      <w:spacing w:before="120"/>
    </w:pPr>
    <w:rPr>
      <w:rFonts w:cs="Arial"/>
      <w:b/>
      <w:bCs/>
      <w:i/>
      <w:iCs/>
      <w:spacing w:val="0"/>
      <w:sz w:val="22"/>
      <w:szCs w:val="22"/>
      <w:lang w:val="vi-VN" w:eastAsia="zh-CN"/>
    </w:rPr>
  </w:style>
  <w:style w:type="paragraph" w:customStyle="1" w:styleId="E-bulleted2">
    <w:name w:val="E-bulleted 2"/>
    <w:basedOn w:val="Normal"/>
    <w:rsid w:val="00A455AE"/>
    <w:pPr>
      <w:numPr>
        <w:numId w:val="18"/>
      </w:numPr>
      <w:spacing w:before="40" w:after="40" w:line="312" w:lineRule="auto"/>
    </w:pPr>
    <w:rPr>
      <w:rFonts w:cs="Arial"/>
      <w:spacing w:val="0"/>
      <w:sz w:val="22"/>
      <w:szCs w:val="22"/>
      <w:lang w:val="vi-VN" w:eastAsia="zh-CN"/>
    </w:rPr>
  </w:style>
  <w:style w:type="character" w:customStyle="1" w:styleId="List2Char">
    <w:name w:val="List 2 Char"/>
    <w:basedOn w:val="DefaultParagraphFont"/>
    <w:rsid w:val="00A455AE"/>
    <w:rPr>
      <w:sz w:val="26"/>
      <w:szCs w:val="24"/>
      <w:lang w:val="en-US" w:eastAsia="en-US" w:bidi="ar-SA"/>
    </w:rPr>
  </w:style>
  <w:style w:type="paragraph" w:customStyle="1" w:styleId="viet">
    <w:name w:val="viet"/>
    <w:basedOn w:val="Normal"/>
    <w:rsid w:val="00A455AE"/>
    <w:rPr>
      <w:rFonts w:ascii=".VnTime" w:hAnsi=".VnTime" w:cs=".VnTime"/>
      <w:spacing w:val="0"/>
      <w:sz w:val="28"/>
      <w:szCs w:val="28"/>
    </w:rPr>
  </w:style>
  <w:style w:type="paragraph" w:customStyle="1" w:styleId="tieude2">
    <w:name w:val="tieude2"/>
    <w:basedOn w:val="Normal"/>
    <w:uiPriority w:val="99"/>
    <w:rsid w:val="00A455AE"/>
    <w:rPr>
      <w:rFonts w:ascii=".VnArial" w:hAnsi=".VnArial" w:cs=".VnArial"/>
      <w:b/>
      <w:bCs/>
      <w:i/>
      <w:iCs/>
      <w:color w:val="800000"/>
      <w:spacing w:val="0"/>
      <w:szCs w:val="26"/>
    </w:rPr>
  </w:style>
  <w:style w:type="paragraph" w:customStyle="1" w:styleId="CharCharCharCharCharChar">
    <w:name w:val="Char Char Char Char Char Char"/>
    <w:basedOn w:val="Normal"/>
    <w:uiPriority w:val="99"/>
    <w:rsid w:val="00A455AE"/>
    <w:pPr>
      <w:keepNext/>
      <w:tabs>
        <w:tab w:val="num" w:pos="425"/>
      </w:tabs>
      <w:autoSpaceDE w:val="0"/>
      <w:autoSpaceDN w:val="0"/>
      <w:adjustRightInd w:val="0"/>
      <w:spacing w:before="80" w:after="80"/>
      <w:ind w:hanging="425"/>
    </w:pPr>
    <w:rPr>
      <w:rFonts w:cs="Arial"/>
      <w:spacing w:val="0"/>
      <w:kern w:val="2"/>
      <w:lang w:eastAsia="zh-CN"/>
    </w:rPr>
  </w:style>
  <w:style w:type="paragraph" w:customStyle="1" w:styleId="Ku">
    <w:name w:val="Ku"/>
    <w:basedOn w:val="Normal"/>
    <w:link w:val="KuChar"/>
    <w:qFormat/>
    <w:rsid w:val="00A455AE"/>
    <w:pPr>
      <w:spacing w:before="120"/>
      <w:ind w:firstLine="709"/>
    </w:pPr>
    <w:rPr>
      <w:rFonts w:eastAsia="Courier New"/>
      <w:spacing w:val="0"/>
    </w:rPr>
  </w:style>
  <w:style w:type="character" w:customStyle="1" w:styleId="KuChar">
    <w:name w:val="Ku Char"/>
    <w:link w:val="Ku"/>
    <w:locked/>
    <w:rsid w:val="00A455AE"/>
    <w:rPr>
      <w:rFonts w:eastAsia="Courier New"/>
      <w:sz w:val="26"/>
    </w:rPr>
  </w:style>
  <w:style w:type="character" w:customStyle="1" w:styleId="ListParagraphChar">
    <w:name w:val="List Paragraph Char"/>
    <w:aliases w:val="List a) Char,List Paragraph12 Char,List_Paragraph Char,ADB paragraph numbering Char,List Paragraph nowy Char,Bullets Char,List Paragraph (numbered (a)) Char,Numbered List Paragraph Char,References Char,ANNEX Char,List Paragraph1 Char"/>
    <w:link w:val="ListParagraph"/>
    <w:rsid w:val="00A455AE"/>
    <w:rPr>
      <w:rFonts w:eastAsia="Times New Roman"/>
      <w:sz w:val="24"/>
      <w:szCs w:val="24"/>
    </w:rPr>
  </w:style>
  <w:style w:type="paragraph" w:customStyle="1" w:styleId="StyleMuc-VuongNounderline">
    <w:name w:val="Style Muc-Vuong + No underline"/>
    <w:basedOn w:val="Normal"/>
    <w:rsid w:val="00A455AE"/>
    <w:pPr>
      <w:numPr>
        <w:numId w:val="19"/>
      </w:numPr>
      <w:tabs>
        <w:tab w:val="left" w:pos="567"/>
      </w:tabs>
    </w:pPr>
    <w:rPr>
      <w:rFonts w:ascii=".VnArial" w:hAnsi=".VnArial"/>
      <w:bCs/>
      <w:iCs/>
      <w:spacing w:val="0"/>
      <w:sz w:val="24"/>
      <w:szCs w:val="24"/>
    </w:rPr>
  </w:style>
  <w:style w:type="paragraph" w:customStyle="1" w:styleId="I-1">
    <w:name w:val="I-1"/>
    <w:basedOn w:val="Heading2"/>
    <w:rsid w:val="00A455AE"/>
    <w:pPr>
      <w:widowControl w:val="0"/>
      <w:numPr>
        <w:ilvl w:val="0"/>
        <w:numId w:val="0"/>
      </w:numPr>
      <w:spacing w:before="240" w:after="60" w:line="240" w:lineRule="auto"/>
      <w:ind w:left="142"/>
      <w:jc w:val="left"/>
    </w:pPr>
    <w:rPr>
      <w:rFonts w:ascii=".VnTimeH" w:hAnsi=".VnTimeH"/>
      <w:iCs w:val="0"/>
      <w:szCs w:val="20"/>
      <w:u w:val="single"/>
      <w:lang w:val="en-US" w:eastAsia="en-US"/>
    </w:rPr>
  </w:style>
  <w:style w:type="paragraph" w:styleId="Date">
    <w:name w:val="Date"/>
    <w:basedOn w:val="Normal"/>
    <w:next w:val="Normal"/>
    <w:link w:val="DateChar"/>
    <w:uiPriority w:val="99"/>
    <w:unhideWhenUsed/>
    <w:rsid w:val="00A455AE"/>
  </w:style>
  <w:style w:type="character" w:customStyle="1" w:styleId="DateChar">
    <w:name w:val="Date Char"/>
    <w:basedOn w:val="DefaultParagraphFont"/>
    <w:link w:val="Date"/>
    <w:uiPriority w:val="99"/>
    <w:rsid w:val="00A455AE"/>
    <w:rPr>
      <w:rFonts w:eastAsia="Times New Roman"/>
      <w:spacing w:val="-5"/>
      <w:sz w:val="26"/>
    </w:rPr>
  </w:style>
  <w:style w:type="paragraph" w:customStyle="1" w:styleId="Stylebulleted">
    <w:name w:val="Style bulleted"/>
    <w:link w:val="StylebulletedChar"/>
    <w:qFormat/>
    <w:rsid w:val="00A455AE"/>
    <w:pPr>
      <w:widowControl w:val="0"/>
      <w:numPr>
        <w:numId w:val="20"/>
      </w:numPr>
      <w:tabs>
        <w:tab w:val="right" w:pos="9072"/>
      </w:tabs>
      <w:spacing w:before="120" w:after="120"/>
      <w:jc w:val="both"/>
    </w:pPr>
    <w:rPr>
      <w:rFonts w:eastAsia="Calibri"/>
      <w:sz w:val="28"/>
      <w:szCs w:val="22"/>
    </w:rPr>
  </w:style>
  <w:style w:type="paragraph" w:customStyle="1" w:styleId="StyleHeading9TextbangRed">
    <w:name w:val="Style Heading 9Textbang + Red"/>
    <w:basedOn w:val="Heading9"/>
    <w:rsid w:val="00A455AE"/>
    <w:pPr>
      <w:widowControl w:val="0"/>
      <w:numPr>
        <w:numId w:val="20"/>
      </w:numPr>
      <w:spacing w:before="120" w:after="120" w:line="240" w:lineRule="auto"/>
    </w:pPr>
    <w:rPr>
      <w:rFonts w:ascii="Times New Roman" w:hAnsi="Times New Roman"/>
      <w:bCs/>
      <w:color w:val="FF0000"/>
      <w:sz w:val="28"/>
      <w:szCs w:val="26"/>
      <w:lang w:val="en-US" w:eastAsia="en-US"/>
    </w:rPr>
  </w:style>
  <w:style w:type="paragraph" w:customStyle="1" w:styleId="StyleHeading4CD4LinespacingMultiple096li">
    <w:name w:val="Style Heading 4CD4 + Line spacing:  Multiple 096 li"/>
    <w:basedOn w:val="Heading4"/>
    <w:rsid w:val="00A455AE"/>
    <w:pPr>
      <w:keepNext w:val="0"/>
      <w:widowControl w:val="0"/>
      <w:numPr>
        <w:numId w:val="20"/>
      </w:numPr>
      <w:spacing w:before="120" w:line="230" w:lineRule="auto"/>
    </w:pPr>
    <w:rPr>
      <w:rFonts w:ascii="Arial" w:hAnsi="Arial"/>
      <w:b/>
      <w:bCs w:val="0"/>
      <w:i w:val="0"/>
      <w:sz w:val="24"/>
      <w:szCs w:val="20"/>
      <w:lang w:val="en-US" w:eastAsia="en-US"/>
    </w:rPr>
  </w:style>
  <w:style w:type="character" w:customStyle="1" w:styleId="StylebulletedChar">
    <w:name w:val="Style bulleted Char"/>
    <w:link w:val="Stylebulleted"/>
    <w:rsid w:val="00A455AE"/>
    <w:rPr>
      <w:rFonts w:eastAsia="Calibri"/>
      <w:sz w:val="28"/>
      <w:szCs w:val="22"/>
    </w:rPr>
  </w:style>
  <w:style w:type="paragraph" w:customStyle="1" w:styleId="StyleTablesfont12ptLeftBefore2ptAfter2pt">
    <w:name w:val="Style Table's font + 12 pt Left Before:  2 pt After:  2 pt"/>
    <w:basedOn w:val="Normal"/>
    <w:rsid w:val="00A455AE"/>
    <w:pPr>
      <w:widowControl w:val="0"/>
      <w:spacing w:before="40" w:after="40"/>
      <w:jc w:val="right"/>
    </w:pPr>
    <w:rPr>
      <w:spacing w:val="0"/>
      <w:sz w:val="24"/>
    </w:rPr>
  </w:style>
  <w:style w:type="character" w:customStyle="1" w:styleId="Condensedby02pt">
    <w:name w:val="Condensed by  0.2 pt"/>
    <w:rsid w:val="00A455AE"/>
    <w:rPr>
      <w:spacing w:val="-4"/>
    </w:rPr>
  </w:style>
  <w:style w:type="paragraph" w:customStyle="1" w:styleId="ONVN">
    <w:name w:val="ĐOẠN VĂN"/>
    <w:basedOn w:val="Caption"/>
    <w:link w:val="ONVNChar"/>
    <w:autoRedefine/>
    <w:qFormat/>
    <w:rsid w:val="00A455AE"/>
    <w:pPr>
      <w:widowControl w:val="0"/>
      <w:tabs>
        <w:tab w:val="left" w:pos="567"/>
      </w:tabs>
      <w:spacing w:before="120" w:after="0" w:line="240" w:lineRule="auto"/>
      <w:ind w:firstLine="561"/>
    </w:pPr>
    <w:rPr>
      <w:b w:val="0"/>
      <w:sz w:val="26"/>
      <w:szCs w:val="24"/>
      <w:lang w:val="pl-PL" w:eastAsia="en-US"/>
    </w:rPr>
  </w:style>
  <w:style w:type="character" w:customStyle="1" w:styleId="ONVNChar">
    <w:name w:val="ĐOẠN VĂN Char"/>
    <w:link w:val="ONVN"/>
    <w:rsid w:val="00A455AE"/>
    <w:rPr>
      <w:rFonts w:eastAsia="Times New Roman"/>
      <w:sz w:val="26"/>
      <w:szCs w:val="24"/>
      <w:lang w:val="pl-PL"/>
    </w:rPr>
  </w:style>
  <w:style w:type="paragraph" w:customStyle="1" w:styleId="table">
    <w:name w:val="table"/>
    <w:basedOn w:val="Normal"/>
    <w:next w:val="Normal"/>
    <w:link w:val="tableChar"/>
    <w:qFormat/>
    <w:rsid w:val="00A455AE"/>
    <w:pPr>
      <w:tabs>
        <w:tab w:val="left" w:pos="450"/>
      </w:tabs>
      <w:spacing w:before="0" w:after="0"/>
      <w:ind w:firstLine="0"/>
      <w:jc w:val="center"/>
    </w:pPr>
    <w:rPr>
      <w:bCs/>
      <w:spacing w:val="0"/>
      <w:szCs w:val="24"/>
      <w:lang w:val="nl-NL" w:eastAsia="vi-VN"/>
    </w:rPr>
  </w:style>
  <w:style w:type="character" w:customStyle="1" w:styleId="tableChar">
    <w:name w:val="table Char"/>
    <w:link w:val="table"/>
    <w:rsid w:val="00A455AE"/>
    <w:rPr>
      <w:rFonts w:eastAsia="Times New Roman"/>
      <w:bCs/>
      <w:sz w:val="26"/>
      <w:szCs w:val="24"/>
      <w:lang w:val="nl-NL" w:eastAsia="vi-VN"/>
    </w:rPr>
  </w:style>
  <w:style w:type="character" w:customStyle="1" w:styleId="CaptionChar2">
    <w:name w:val="Caption Char2"/>
    <w:aliases w:val="Caption Char1 Char Char1,Caption Char Char Char Char1,Caption Char1 Char Char1 Char Char1,Caption Char Char Char Char1 Char Char1,Caption Char1 Char Char Char Char Char1,Caption Char Char Char Char Char Char Char1,Caption Char Char,Char Ch"/>
    <w:uiPriority w:val="35"/>
    <w:rsid w:val="00010FC1"/>
    <w:rPr>
      <w:rFonts w:ascii="Times New Roman" w:hAnsi="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3304">
      <w:bodyDiv w:val="1"/>
      <w:marLeft w:val="0"/>
      <w:marRight w:val="0"/>
      <w:marTop w:val="0"/>
      <w:marBottom w:val="0"/>
      <w:divBdr>
        <w:top w:val="none" w:sz="0" w:space="0" w:color="auto"/>
        <w:left w:val="none" w:sz="0" w:space="0" w:color="auto"/>
        <w:bottom w:val="none" w:sz="0" w:space="0" w:color="auto"/>
        <w:right w:val="none" w:sz="0" w:space="0" w:color="auto"/>
      </w:divBdr>
    </w:div>
    <w:div w:id="1154104308">
      <w:bodyDiv w:val="1"/>
      <w:marLeft w:val="0"/>
      <w:marRight w:val="0"/>
      <w:marTop w:val="0"/>
      <w:marBottom w:val="0"/>
      <w:divBdr>
        <w:top w:val="none" w:sz="0" w:space="0" w:color="auto"/>
        <w:left w:val="none" w:sz="0" w:space="0" w:color="auto"/>
        <w:bottom w:val="none" w:sz="0" w:space="0" w:color="auto"/>
        <w:right w:val="none" w:sz="0" w:space="0" w:color="auto"/>
      </w:divBdr>
    </w:div>
    <w:div w:id="1581791018">
      <w:bodyDiv w:val="1"/>
      <w:marLeft w:val="0"/>
      <w:marRight w:val="0"/>
      <w:marTop w:val="0"/>
      <w:marBottom w:val="0"/>
      <w:divBdr>
        <w:top w:val="none" w:sz="0" w:space="0" w:color="auto"/>
        <w:left w:val="none" w:sz="0" w:space="0" w:color="auto"/>
        <w:bottom w:val="none" w:sz="0" w:space="0" w:color="auto"/>
        <w:right w:val="none" w:sz="0" w:space="0" w:color="auto"/>
      </w:divBdr>
    </w:div>
    <w:div w:id="1919436052">
      <w:bodyDiv w:val="1"/>
      <w:marLeft w:val="0"/>
      <w:marRight w:val="0"/>
      <w:marTop w:val="0"/>
      <w:marBottom w:val="0"/>
      <w:divBdr>
        <w:top w:val="none" w:sz="0" w:space="0" w:color="auto"/>
        <w:left w:val="none" w:sz="0" w:space="0" w:color="auto"/>
        <w:bottom w:val="none" w:sz="0" w:space="0" w:color="auto"/>
        <w:right w:val="none" w:sz="0" w:space="0" w:color="auto"/>
      </w:divBdr>
    </w:div>
    <w:div w:id="20655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7C3E-6C5B-470C-B89A-9C908648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6025</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9Slide</Company>
  <LinksUpToDate>false</LinksUpToDate>
  <CharactersWithSpaces>40291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9Slide</dc:creator>
  <cp:keywords/>
  <dc:description/>
  <cp:lastModifiedBy>Admin</cp:lastModifiedBy>
  <cp:revision>3</cp:revision>
  <cp:lastPrinted>2023-08-12T11:24:00Z</cp:lastPrinted>
  <dcterms:created xsi:type="dcterms:W3CDTF">2023-11-03T07:49:00Z</dcterms:created>
  <dcterms:modified xsi:type="dcterms:W3CDTF">2023-11-03T09:11:00Z</dcterms:modified>
</cp:coreProperties>
</file>